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AAB4B" w14:textId="329689CF" w:rsidR="00242032" w:rsidRPr="00242032" w:rsidRDefault="00242032" w:rsidP="00242032">
      <w:pPr>
        <w:spacing w:before="12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2</w:t>
      </w:r>
      <w:r w:rsidRPr="00242032">
        <w:rPr>
          <w:rFonts w:ascii="Times New Roman" w:hAnsi="Times New Roman" w:cs="Times New Roman"/>
          <w:sz w:val="24"/>
          <w:szCs w:val="24"/>
          <w:lang w:val="lv-LV"/>
        </w:rPr>
        <w:t>. pielikums</w:t>
      </w:r>
    </w:p>
    <w:p w14:paraId="6F9A5986" w14:textId="21A42ABF" w:rsidR="00242032" w:rsidRPr="00242032" w:rsidRDefault="00242032" w:rsidP="00242032">
      <w:pPr>
        <w:spacing w:before="12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pie </w:t>
      </w:r>
      <w:r w:rsidRPr="00242032">
        <w:rPr>
          <w:rFonts w:ascii="Times New Roman" w:hAnsi="Times New Roman" w:cs="Times New Roman"/>
          <w:sz w:val="24"/>
          <w:szCs w:val="24"/>
          <w:lang w:val="lv-LV"/>
        </w:rPr>
        <w:t>Cenu aptaujas “Slimnīcas Stacionāra ēkas jumta nomaiņa”,</w:t>
      </w:r>
    </w:p>
    <w:p w14:paraId="6253CDB5" w14:textId="7A6B7B68" w:rsidR="0053234F" w:rsidRDefault="00242032" w:rsidP="00242032">
      <w:pPr>
        <w:spacing w:before="12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242032">
        <w:rPr>
          <w:rFonts w:ascii="Times New Roman" w:hAnsi="Times New Roman" w:cs="Times New Roman"/>
          <w:sz w:val="24"/>
          <w:szCs w:val="24"/>
          <w:lang w:val="lv-LV"/>
        </w:rPr>
        <w:t>ID Nr. BS 2026/12-CA, nolikuma</w:t>
      </w:r>
    </w:p>
    <w:p w14:paraId="6DEB600D" w14:textId="77777777" w:rsidR="00242032" w:rsidRDefault="00242032" w:rsidP="00242032">
      <w:pPr>
        <w:spacing w:before="12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5BA8BAE0" w14:textId="77777777" w:rsidR="00242032" w:rsidRPr="00B1108A" w:rsidRDefault="00242032" w:rsidP="00242032">
      <w:pPr>
        <w:spacing w:before="12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55B65E8F" w14:textId="50567162" w:rsidR="0053234F" w:rsidRDefault="00B1108A" w:rsidP="00B1108A">
      <w:pPr>
        <w:pStyle w:val="FormTitle"/>
        <w:spacing w:before="120" w:line="240" w:lineRule="auto"/>
        <w:jc w:val="center"/>
        <w:rPr>
          <w:rFonts w:ascii="Times New Roman" w:hAnsi="Times New Roman" w:cs="Times New Roman"/>
          <w:b w:val="0"/>
          <w:szCs w:val="24"/>
          <w:lang w:val="lv-LV"/>
        </w:rPr>
      </w:pPr>
      <w:r w:rsidRPr="00B1108A">
        <w:rPr>
          <w:rFonts w:ascii="Times New Roman" w:hAnsi="Times New Roman" w:cs="Times New Roman"/>
          <w:b w:val="0"/>
          <w:szCs w:val="24"/>
          <w:lang w:val="lv-LV"/>
        </w:rPr>
        <w:t xml:space="preserve">PRETENDENTA PIETEIKUMS </w:t>
      </w:r>
    </w:p>
    <w:p w14:paraId="1350733D" w14:textId="5A3F9EA7" w:rsidR="00B1108A" w:rsidRPr="00B1108A" w:rsidRDefault="00B1108A" w:rsidP="00B1108A">
      <w:pPr>
        <w:pStyle w:val="FormTitle"/>
        <w:spacing w:before="120" w:line="240" w:lineRule="auto"/>
        <w:jc w:val="center"/>
        <w:rPr>
          <w:rFonts w:ascii="Times New Roman" w:hAnsi="Times New Roman" w:cs="Times New Roman"/>
          <w:szCs w:val="24"/>
          <w:lang w:val="lv-LV"/>
        </w:rPr>
      </w:pPr>
      <w:r w:rsidRPr="00B1108A">
        <w:rPr>
          <w:rFonts w:ascii="Times New Roman" w:hAnsi="Times New Roman" w:cs="Times New Roman"/>
          <w:b w:val="0"/>
          <w:szCs w:val="24"/>
          <w:lang w:val="lv-LV"/>
        </w:rPr>
        <w:t>DALĪBAI CENU APTAUJĀ</w:t>
      </w:r>
    </w:p>
    <w:p w14:paraId="1061993F" w14:textId="77777777" w:rsidR="00B1108A" w:rsidRPr="00B1108A" w:rsidRDefault="00B1108A" w:rsidP="00B1108A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SIA “Bauskas slimnīca” cenu aptaujā</w:t>
      </w:r>
    </w:p>
    <w:p w14:paraId="0B40AE34" w14:textId="77777777" w:rsidR="00B1108A" w:rsidRPr="00B1108A" w:rsidRDefault="00B1108A" w:rsidP="00B1108A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b/>
          <w:sz w:val="24"/>
          <w:szCs w:val="24"/>
          <w:lang w:val="lv-LV"/>
        </w:rPr>
        <w:t>“Slimnīcas Stacionāra ēkas jumta nomaiņa”</w:t>
      </w:r>
    </w:p>
    <w:p w14:paraId="4B67A9BA" w14:textId="77777777" w:rsidR="00B1108A" w:rsidRDefault="00B1108A" w:rsidP="00B1108A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Identifikācijas Nr. BS 2026/12-CA</w:t>
      </w:r>
    </w:p>
    <w:p w14:paraId="49FBCAB8" w14:textId="77777777" w:rsidR="00B1108A" w:rsidRDefault="00B1108A" w:rsidP="00B1108A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296A047B" w14:textId="77777777" w:rsidR="00B1108A" w:rsidRPr="00B1108A" w:rsidRDefault="00B1108A" w:rsidP="00B1108A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62E71E2F" w14:textId="51077D5F" w:rsidR="00B1108A" w:rsidRPr="00B1108A" w:rsidRDefault="00B1108A" w:rsidP="00B1108A">
      <w:pPr>
        <w:pStyle w:val="FormSection"/>
        <w:numPr>
          <w:ilvl w:val="0"/>
          <w:numId w:val="2"/>
        </w:numPr>
        <w:spacing w:before="12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b w:val="0"/>
          <w:sz w:val="24"/>
          <w:szCs w:val="24"/>
          <w:lang w:val="lv-LV"/>
        </w:rPr>
        <w:t>Informācija par pretendentu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005"/>
        <w:gridCol w:w="6009"/>
      </w:tblGrid>
      <w:tr w:rsidR="00B1108A" w:rsidRPr="00B1108A" w14:paraId="4718EB0B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DD434" w14:textId="77777777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Pretendenta nosaukums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B4A5" w14:textId="633AB002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1108A" w:rsidRPr="00B1108A" w14:paraId="2469100A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DB51" w14:textId="77777777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Reģistrācijas numurs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6F7F" w14:textId="5D7F27F3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1108A" w:rsidRPr="00B1108A" w14:paraId="45B62085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0C3F" w14:textId="77777777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Juridiskā adrese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CB11" w14:textId="722C6C57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1108A" w:rsidRPr="00B1108A" w14:paraId="6C104896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63E2" w14:textId="77777777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Kontaktpersona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BF93" w14:textId="2D45485B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1108A" w:rsidRPr="00B1108A" w14:paraId="0E332C93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88B2" w14:textId="77777777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Tālrunis un e-pasts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E536" w14:textId="55F5A38C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1108A" w:rsidRPr="00B1108A" w14:paraId="2FC59B43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C2B7" w14:textId="77777777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proofErr w:type="spellStart"/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Paraksttiesīgā</w:t>
            </w:r>
            <w:proofErr w:type="spellEnd"/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persona, amats un pārstāvības pamats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D2FA" w14:textId="4B901F8E" w:rsidR="00B1108A" w:rsidRPr="00B1108A" w:rsidRDefault="00B1108A" w:rsidP="00B1108A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4AE21608" w14:textId="15EA633B" w:rsidR="00B1108A" w:rsidRPr="00B1108A" w:rsidRDefault="00B1108A" w:rsidP="00B1108A">
      <w:pPr>
        <w:pStyle w:val="FormSection"/>
        <w:numPr>
          <w:ilvl w:val="0"/>
          <w:numId w:val="2"/>
        </w:numPr>
        <w:spacing w:before="12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b w:val="0"/>
          <w:sz w:val="24"/>
          <w:szCs w:val="24"/>
          <w:lang w:val="lv-LV"/>
        </w:rPr>
        <w:t>Pieteikums un apliecinājumi</w:t>
      </w:r>
    </w:p>
    <w:p w14:paraId="5E740FB0" w14:textId="5BED8D99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Pretendents piesakās dalībai cenu aptaujā “Slimnīcas Stacionāra ēkas jumta nomaiņa”, ID Nr. BS 2026/12-CA, un piedāvā veikt būvdarbus saskaņā ar nolikumu, tehnisko specifikāciju/darba uzdevumu, darbu apjomu tāmi, rasējumiem un iesniegto finanšu piedāvājumu.</w:t>
      </w:r>
    </w:p>
    <w:p w14:paraId="258ACA86" w14:textId="6354A8E8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Pretendents apliecina, ka ir iepazinies ar cenu aptaujas nolikumu un tā pielikumiem, izprot būvdarbu apjomu un izpildes nosacījumus un piekrīt tiem.</w:t>
      </w:r>
    </w:p>
    <w:p w14:paraId="58884C9F" w14:textId="5FD5B47D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Pretendents apliecina, ka ir veicis nolikumā noteikto obligāto objekta apskati, iepazinies ar objekta faktisko stāvokli, darbu veikšanas apstākļiem un slimnīcas darbības nepārtrauktības nodrošināšanas prasībām.</w:t>
      </w:r>
    </w:p>
    <w:p w14:paraId="7FF056B6" w14:textId="1D1FCF70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Pretendents apliecina, ka tā rīcībā līguma izpildes laikā būs nepieciešamie tehniskie resursi, aprīkojums, darbaspēks un organizatoriskās iespējas kvalitatīvai būvdarbu izpildei nolikumā noteiktajā termiņā, nodrošinot darbu veikšanu ekspluatācijā esošā ārstniecības iestādē.</w:t>
      </w:r>
    </w:p>
    <w:p w14:paraId="423B73FC" w14:textId="2CAE9463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Pretendents apņemas nodrošināt normatīvajiem aktiem atbilstošu būvdarbu veicēja civiltiesiskās atbildības apdrošināšanu un pirms būvdarbu uzsākšanas iesniegt pasūtītājam spēkā esošu apdrošināšanas polisi.</w:t>
      </w:r>
    </w:p>
    <w:p w14:paraId="7DDD6BBA" w14:textId="56602985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Pretendents apliecina, ka tam nav tādu neizpildītu nodokļu saistību, kas saskaņā ar piemērojamo regulējumu nepieļautu līguma slēgšanu.</w:t>
      </w:r>
    </w:p>
    <w:p w14:paraId="327AAEF7" w14:textId="5DD5E8F0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 xml:space="preserve">Pretendents apliecina, ka attiecībā uz pretendentu, tā valdes vai padomes locekļiem, patiesajiem labuma guvējiem, </w:t>
      </w:r>
      <w:proofErr w:type="spellStart"/>
      <w:r w:rsidRPr="00B1108A">
        <w:rPr>
          <w:rFonts w:ascii="Times New Roman" w:hAnsi="Times New Roman" w:cs="Times New Roman"/>
          <w:sz w:val="24"/>
          <w:szCs w:val="24"/>
          <w:lang w:val="lv-LV"/>
        </w:rPr>
        <w:t>pārstāvēttiesīgajām</w:t>
      </w:r>
      <w:proofErr w:type="spellEnd"/>
      <w:r w:rsidRPr="00B1108A">
        <w:rPr>
          <w:rFonts w:ascii="Times New Roman" w:hAnsi="Times New Roman" w:cs="Times New Roman"/>
          <w:sz w:val="24"/>
          <w:szCs w:val="24"/>
          <w:lang w:val="lv-LV"/>
        </w:rPr>
        <w:t xml:space="preserve"> personām vai prokūristiem nav noteiktas sankcijas, kas kavē vai var kavēt līguma izpildi.</w:t>
      </w:r>
    </w:p>
    <w:p w14:paraId="2796FEE4" w14:textId="150569D8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Pretendents apliecina, ka līguma izpildē netiks izmantotas Krievijas Federācijas vai Baltkrievijas Republikas izcelsmes preces un pakalpojumi.</w:t>
      </w:r>
    </w:p>
    <w:p w14:paraId="66BD3D67" w14:textId="0C40CCC1" w:rsidR="00B1108A" w:rsidRPr="00B1108A" w:rsidRDefault="00B1108A" w:rsidP="0053234F">
      <w:pPr>
        <w:pStyle w:val="ListParagraph"/>
        <w:keepLines/>
        <w:numPr>
          <w:ilvl w:val="1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lastRenderedPageBreak/>
        <w:t>Pretendents apliecina, ka piedāvājumā sniegtā informācija ir patiesa, un apņemas pēc pasūtītāja pieprasījuma sniegt paskaidrojumus vai dokumentus piedāvājumā norādītās informācijas pārbaudei.</w:t>
      </w:r>
    </w:p>
    <w:p w14:paraId="04E98AB0" w14:textId="39C5B630" w:rsidR="00B1108A" w:rsidRPr="0053234F" w:rsidRDefault="00B1108A" w:rsidP="0053234F">
      <w:pPr>
        <w:pStyle w:val="FormSection"/>
        <w:numPr>
          <w:ilvl w:val="0"/>
          <w:numId w:val="2"/>
        </w:num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b w:val="0"/>
          <w:sz w:val="24"/>
          <w:szCs w:val="24"/>
          <w:lang w:val="lv-LV"/>
        </w:rPr>
        <w:t>Piedāvājumam pievienotie dokumenti</w:t>
      </w:r>
      <w:r w:rsidR="0053234F">
        <w:rPr>
          <w:rFonts w:ascii="Times New Roman" w:hAnsi="Times New Roman" w:cs="Times New Roman"/>
          <w:b w:val="0"/>
          <w:sz w:val="24"/>
          <w:szCs w:val="24"/>
          <w:lang w:val="lv-LV"/>
        </w:rPr>
        <w:t>:</w:t>
      </w:r>
    </w:p>
    <w:p w14:paraId="0933B39D" w14:textId="5D28020E" w:rsidR="0053234F" w:rsidRPr="0053234F" w:rsidRDefault="0053234F" w:rsidP="0053234F">
      <w:pPr>
        <w:pStyle w:val="FormSection"/>
        <w:numPr>
          <w:ilvl w:val="1"/>
          <w:numId w:val="2"/>
        </w:num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b w:val="0"/>
          <w:sz w:val="24"/>
          <w:szCs w:val="24"/>
          <w:lang w:val="lv-LV"/>
        </w:rPr>
        <w:t>________________________________________________________________</w:t>
      </w:r>
    </w:p>
    <w:p w14:paraId="7A93568C" w14:textId="77777777" w:rsidR="0053234F" w:rsidRPr="0053234F" w:rsidRDefault="0053234F" w:rsidP="0053234F">
      <w:pPr>
        <w:pStyle w:val="FormSection"/>
        <w:numPr>
          <w:ilvl w:val="1"/>
          <w:numId w:val="2"/>
        </w:num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b w:val="0"/>
          <w:sz w:val="24"/>
          <w:szCs w:val="24"/>
          <w:lang w:val="lv-LV"/>
        </w:rPr>
        <w:t>________________________________________________________________</w:t>
      </w:r>
    </w:p>
    <w:p w14:paraId="016C231D" w14:textId="77777777" w:rsidR="0053234F" w:rsidRPr="0053234F" w:rsidRDefault="0053234F" w:rsidP="0053234F">
      <w:pPr>
        <w:pStyle w:val="FormSection"/>
        <w:numPr>
          <w:ilvl w:val="1"/>
          <w:numId w:val="2"/>
        </w:num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b w:val="0"/>
          <w:sz w:val="24"/>
          <w:szCs w:val="24"/>
          <w:lang w:val="lv-LV"/>
        </w:rPr>
        <w:t>________________________________________________________________</w:t>
      </w:r>
    </w:p>
    <w:p w14:paraId="0F84F03F" w14:textId="77777777" w:rsidR="009261D2" w:rsidRPr="0053234F" w:rsidRDefault="009261D2" w:rsidP="009261D2">
      <w:pPr>
        <w:pStyle w:val="FormSection"/>
        <w:numPr>
          <w:ilvl w:val="1"/>
          <w:numId w:val="2"/>
        </w:num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b w:val="0"/>
          <w:sz w:val="24"/>
          <w:szCs w:val="24"/>
          <w:lang w:val="lv-LV"/>
        </w:rPr>
        <w:t>________________________________________________________________</w:t>
      </w:r>
    </w:p>
    <w:p w14:paraId="0E7A357E" w14:textId="20AF3E38" w:rsidR="00B1108A" w:rsidRPr="00B1108A" w:rsidRDefault="00B1108A" w:rsidP="0053234F">
      <w:pPr>
        <w:pStyle w:val="ListParagraph"/>
        <w:numPr>
          <w:ilvl w:val="0"/>
          <w:numId w:val="2"/>
        </w:numPr>
        <w:spacing w:before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Pretendents pievieno finanšu piedāvājumu (tāmi) atbilstoši nolikuma 3.</w:t>
      </w:r>
      <w:r w:rsidR="009261D2">
        <w:rPr>
          <w:rFonts w:ascii="Times New Roman" w:hAnsi="Times New Roman" w:cs="Times New Roman"/>
          <w:sz w:val="24"/>
          <w:szCs w:val="24"/>
          <w:lang w:val="lv-LV"/>
        </w:rPr>
        <w:t> </w:t>
      </w:r>
      <w:r w:rsidRPr="00B1108A">
        <w:rPr>
          <w:rFonts w:ascii="Times New Roman" w:hAnsi="Times New Roman" w:cs="Times New Roman"/>
          <w:sz w:val="24"/>
          <w:szCs w:val="24"/>
          <w:lang w:val="lv-LV"/>
        </w:rPr>
        <w:t>pielikumam, pieredzes aprakstu un to apliecinošos dokumentus, kā arī informāciju par piedāvāto būvdarbu vadītāju atbilstoši nolikuma 5. sadaļas prasībām.</w:t>
      </w:r>
    </w:p>
    <w:p w14:paraId="0162D50E" w14:textId="7877F184" w:rsidR="00B1108A" w:rsidRPr="00B1108A" w:rsidRDefault="00B1108A" w:rsidP="0053234F">
      <w:pPr>
        <w:pStyle w:val="FormSection"/>
        <w:numPr>
          <w:ilvl w:val="0"/>
          <w:numId w:val="2"/>
        </w:num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b w:val="0"/>
          <w:sz w:val="24"/>
          <w:szCs w:val="24"/>
          <w:lang w:val="lv-LV"/>
        </w:rPr>
        <w:t>Paraksts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005"/>
        <w:gridCol w:w="6009"/>
      </w:tblGrid>
      <w:tr w:rsidR="00B1108A" w:rsidRPr="00B1108A" w14:paraId="76787311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28FE" w14:textId="77777777" w:rsidR="00B1108A" w:rsidRPr="00B1108A" w:rsidRDefault="00B1108A" w:rsidP="0053234F">
            <w:pPr>
              <w:spacing w:before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Paraksttiesīgās personas vārds, uzvārds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66E1" w14:textId="6E632B9A" w:rsidR="00B1108A" w:rsidRPr="00B1108A" w:rsidRDefault="00B1108A" w:rsidP="0053234F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1108A" w:rsidRPr="00B1108A" w14:paraId="331DE10C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4F43" w14:textId="77777777" w:rsidR="00B1108A" w:rsidRPr="00B1108A" w:rsidRDefault="00B1108A" w:rsidP="0053234F">
            <w:pPr>
              <w:spacing w:before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Amats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6905" w14:textId="6D8CB3D2" w:rsidR="00B1108A" w:rsidRPr="00B1108A" w:rsidRDefault="00B1108A" w:rsidP="0053234F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1108A" w:rsidRPr="00B1108A" w14:paraId="5D8DD5BB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697F" w14:textId="77777777" w:rsidR="00B1108A" w:rsidRPr="00B1108A" w:rsidRDefault="00B1108A" w:rsidP="0053234F">
            <w:pPr>
              <w:spacing w:before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Datums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E256" w14:textId="49DB6950" w:rsidR="00B1108A" w:rsidRPr="00B1108A" w:rsidRDefault="00B1108A" w:rsidP="0053234F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B1108A" w:rsidRPr="00B1108A" w14:paraId="00EC335D" w14:textId="77777777" w:rsidTr="00B1108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54A1" w14:textId="77777777" w:rsidR="00B1108A" w:rsidRPr="00B1108A" w:rsidRDefault="00B1108A" w:rsidP="0053234F">
            <w:pPr>
              <w:spacing w:before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B11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Paraksts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7B55" w14:textId="0163FCCE" w:rsidR="00B1108A" w:rsidRPr="00B1108A" w:rsidRDefault="00B1108A" w:rsidP="0053234F">
            <w:pPr>
              <w:spacing w:before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5DF4D6EF" w14:textId="77777777" w:rsidR="00B1108A" w:rsidRDefault="00B1108A" w:rsidP="0053234F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007B3534" w14:textId="73E61D09" w:rsidR="00B1108A" w:rsidRPr="00B1108A" w:rsidRDefault="00B1108A" w:rsidP="0053234F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1108A">
        <w:rPr>
          <w:rFonts w:ascii="Times New Roman" w:hAnsi="Times New Roman" w:cs="Times New Roman"/>
          <w:sz w:val="24"/>
          <w:szCs w:val="24"/>
          <w:lang w:val="lv-LV"/>
        </w:rPr>
        <w:t>Dokumentu paraksta atbilstoši nolikuma 3.5. punktā noteiktajai kārtībai. Ja pieteikums parakstīts ar drošu elektronisko parakstu, paraksta un datuma rekvizītus nodrošina elektroniskais paraksts.</w:t>
      </w:r>
    </w:p>
    <w:p w14:paraId="29C05BB2" w14:textId="223EDCC8" w:rsidR="00CE5F87" w:rsidRPr="00B1108A" w:rsidRDefault="00CE5F87" w:rsidP="00B1108A">
      <w:pPr>
        <w:spacing w:before="12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sectPr w:rsidR="00CE5F87" w:rsidRPr="00B1108A" w:rsidSect="005172FA">
      <w:pgSz w:w="11300" w:h="19200" w:orient="landscape"/>
      <w:pgMar w:top="1134" w:right="1134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83A07"/>
    <w:multiLevelType w:val="hybridMultilevel"/>
    <w:tmpl w:val="9EBE7A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B0252"/>
    <w:multiLevelType w:val="multilevel"/>
    <w:tmpl w:val="4588D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1930846976">
    <w:abstractNumId w:val="0"/>
  </w:num>
  <w:num w:numId="2" w16cid:durableId="939722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8A"/>
    <w:rsid w:val="0009675F"/>
    <w:rsid w:val="000A3D06"/>
    <w:rsid w:val="00191BB7"/>
    <w:rsid w:val="00242032"/>
    <w:rsid w:val="00283E67"/>
    <w:rsid w:val="00390C3F"/>
    <w:rsid w:val="005167B3"/>
    <w:rsid w:val="005172FA"/>
    <w:rsid w:val="0053234F"/>
    <w:rsid w:val="00534574"/>
    <w:rsid w:val="005637D0"/>
    <w:rsid w:val="00891FE4"/>
    <w:rsid w:val="009261D2"/>
    <w:rsid w:val="00B1108A"/>
    <w:rsid w:val="00B7448D"/>
    <w:rsid w:val="00B87117"/>
    <w:rsid w:val="00BA6267"/>
    <w:rsid w:val="00CE5F87"/>
    <w:rsid w:val="00D2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EFAE5F"/>
  <w15:chartTrackingRefBased/>
  <w15:docId w15:val="{D90D62EE-289F-45B0-8FB4-7DDD24AF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08A"/>
    <w:pPr>
      <w:spacing w:after="120" w:line="268" w:lineRule="auto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108A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bCs/>
      <w:color w:val="0F4761" w:themeColor="accent1" w:themeShade="BF"/>
      <w:kern w:val="2"/>
      <w:sz w:val="40"/>
      <w:szCs w:val="40"/>
      <w:lang w:val="lv-LV" w:eastAsia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08A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bCs/>
      <w:color w:val="0F4761" w:themeColor="accent1" w:themeShade="BF"/>
      <w:kern w:val="2"/>
      <w:sz w:val="32"/>
      <w:szCs w:val="32"/>
      <w:lang w:val="lv-LV" w:eastAsia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08A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bCs/>
      <w:color w:val="0F4761" w:themeColor="accent1" w:themeShade="BF"/>
      <w:kern w:val="2"/>
      <w:sz w:val="28"/>
      <w:szCs w:val="28"/>
      <w:lang w:val="lv-LV" w:eastAsia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08A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bCs/>
      <w:i/>
      <w:iCs/>
      <w:color w:val="0F4761" w:themeColor="accent1" w:themeShade="BF"/>
      <w:kern w:val="2"/>
      <w:sz w:val="24"/>
      <w:szCs w:val="164"/>
      <w:lang w:val="lv-LV" w:eastAsia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08A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bCs/>
      <w:color w:val="0F4761" w:themeColor="accent1" w:themeShade="BF"/>
      <w:kern w:val="2"/>
      <w:sz w:val="24"/>
      <w:szCs w:val="164"/>
      <w:lang w:val="lv-LV" w:eastAsia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08A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kern w:val="2"/>
      <w:sz w:val="24"/>
      <w:szCs w:val="164"/>
      <w:lang w:val="lv-LV" w:eastAsia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08A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bCs/>
      <w:color w:val="595959" w:themeColor="text1" w:themeTint="A6"/>
      <w:kern w:val="2"/>
      <w:sz w:val="24"/>
      <w:szCs w:val="164"/>
      <w:lang w:val="lv-LV" w:eastAsia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08A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kern w:val="2"/>
      <w:sz w:val="24"/>
      <w:szCs w:val="164"/>
      <w:lang w:val="lv-LV" w:eastAsia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08A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bCs/>
      <w:color w:val="272727" w:themeColor="text1" w:themeTint="D8"/>
      <w:kern w:val="2"/>
      <w:sz w:val="24"/>
      <w:szCs w:val="164"/>
      <w:lang w:val="lv-LV" w:eastAsia="lv-LV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autoRedefine/>
    <w:qFormat/>
    <w:rsid w:val="0009675F"/>
    <w:pPr>
      <w:spacing w:after="0" w:line="240" w:lineRule="auto"/>
      <w:jc w:val="both"/>
    </w:pPr>
    <w:rPr>
      <w:rFonts w:ascii="Times New Roman" w:eastAsia="Times New Roman" w:hAnsi="Times New Roman" w:cs="Arial"/>
      <w:bCs/>
      <w:kern w:val="2"/>
      <w:sz w:val="24"/>
      <w:szCs w:val="164"/>
      <w:lang w:val="lv-LV" w:eastAsia="lv-LV"/>
      <w14:ligatures w14:val="standardContextual"/>
    </w:rPr>
  </w:style>
  <w:style w:type="character" w:customStyle="1" w:styleId="Style1Char">
    <w:name w:val="Style1 Char"/>
    <w:basedOn w:val="DefaultParagraphFont"/>
    <w:link w:val="Style1"/>
    <w:rsid w:val="0009675F"/>
    <w:rPr>
      <w:rFonts w:ascii="Times New Roman" w:hAnsi="Times New Roman" w:cs="Arial"/>
      <w:bCs/>
      <w:sz w:val="24"/>
      <w:szCs w:val="164"/>
      <w:lang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B1108A"/>
    <w:rPr>
      <w:rFonts w:asciiTheme="majorHAnsi" w:eastAsiaTheme="majorEastAsia" w:hAnsiTheme="majorHAnsi" w:cstheme="majorBidi"/>
      <w:bCs/>
      <w:color w:val="0F4761" w:themeColor="accent1" w:themeShade="BF"/>
      <w:sz w:val="40"/>
      <w:szCs w:val="40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08A"/>
    <w:rPr>
      <w:rFonts w:asciiTheme="majorHAnsi" w:eastAsiaTheme="majorEastAsia" w:hAnsiTheme="majorHAnsi" w:cstheme="majorBidi"/>
      <w:bCs/>
      <w:color w:val="0F4761" w:themeColor="accent1" w:themeShade="BF"/>
      <w:sz w:val="32"/>
      <w:szCs w:val="32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08A"/>
    <w:rPr>
      <w:rFonts w:eastAsiaTheme="majorEastAsia" w:cstheme="majorBidi"/>
      <w:bCs/>
      <w:color w:val="0F4761" w:themeColor="accent1" w:themeShade="BF"/>
      <w:sz w:val="28"/>
      <w:szCs w:val="28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08A"/>
    <w:rPr>
      <w:rFonts w:eastAsiaTheme="majorEastAsia" w:cstheme="majorBidi"/>
      <w:bCs/>
      <w:i/>
      <w:iCs/>
      <w:color w:val="0F4761" w:themeColor="accent1" w:themeShade="BF"/>
      <w:sz w:val="24"/>
      <w:szCs w:val="164"/>
      <w:lang w:eastAsia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08A"/>
    <w:rPr>
      <w:rFonts w:eastAsiaTheme="majorEastAsia" w:cstheme="majorBidi"/>
      <w:bCs/>
      <w:color w:val="0F4761" w:themeColor="accent1" w:themeShade="BF"/>
      <w:sz w:val="24"/>
      <w:szCs w:val="164"/>
      <w:lang w:eastAsia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08A"/>
    <w:rPr>
      <w:rFonts w:eastAsiaTheme="majorEastAsia" w:cstheme="majorBidi"/>
      <w:bCs/>
      <w:i/>
      <w:iCs/>
      <w:color w:val="595959" w:themeColor="text1" w:themeTint="A6"/>
      <w:sz w:val="24"/>
      <w:szCs w:val="164"/>
      <w:lang w:eastAsia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08A"/>
    <w:rPr>
      <w:rFonts w:eastAsiaTheme="majorEastAsia" w:cstheme="majorBidi"/>
      <w:bCs/>
      <w:color w:val="595959" w:themeColor="text1" w:themeTint="A6"/>
      <w:sz w:val="24"/>
      <w:szCs w:val="164"/>
      <w:lang w:eastAsia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08A"/>
    <w:rPr>
      <w:rFonts w:eastAsiaTheme="majorEastAsia" w:cstheme="majorBidi"/>
      <w:bCs/>
      <w:i/>
      <w:iCs/>
      <w:color w:val="272727" w:themeColor="text1" w:themeTint="D8"/>
      <w:sz w:val="24"/>
      <w:szCs w:val="164"/>
      <w:lang w:eastAsia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08A"/>
    <w:rPr>
      <w:rFonts w:eastAsiaTheme="majorEastAsia" w:cstheme="majorBidi"/>
      <w:bCs/>
      <w:color w:val="272727" w:themeColor="text1" w:themeTint="D8"/>
      <w:sz w:val="24"/>
      <w:szCs w:val="164"/>
      <w:lang w:eastAsia="lv-LV"/>
    </w:rPr>
  </w:style>
  <w:style w:type="paragraph" w:styleId="Title">
    <w:name w:val="Title"/>
    <w:basedOn w:val="Normal"/>
    <w:next w:val="Normal"/>
    <w:link w:val="TitleChar"/>
    <w:uiPriority w:val="10"/>
    <w:qFormat/>
    <w:rsid w:val="00B1108A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:lang w:val="lv-LV" w:eastAsia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108A"/>
    <w:rPr>
      <w:rFonts w:asciiTheme="majorHAnsi" w:eastAsiaTheme="majorEastAsia" w:hAnsiTheme="majorHAnsi" w:cstheme="majorBidi"/>
      <w:bCs/>
      <w:spacing w:val="-10"/>
      <w:kern w:val="28"/>
      <w:sz w:val="56"/>
      <w:szCs w:val="56"/>
      <w:lang w:eastAsia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08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08A"/>
    <w:rPr>
      <w:rFonts w:eastAsiaTheme="majorEastAsia" w:cstheme="majorBidi"/>
      <w:bCs/>
      <w:color w:val="595959" w:themeColor="text1" w:themeTint="A6"/>
      <w:spacing w:val="15"/>
      <w:sz w:val="28"/>
      <w:szCs w:val="28"/>
      <w:lang w:eastAsia="lv-LV"/>
    </w:rPr>
  </w:style>
  <w:style w:type="paragraph" w:styleId="Quote">
    <w:name w:val="Quote"/>
    <w:basedOn w:val="Normal"/>
    <w:next w:val="Normal"/>
    <w:link w:val="QuoteChar"/>
    <w:uiPriority w:val="29"/>
    <w:qFormat/>
    <w:rsid w:val="00B110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08A"/>
    <w:rPr>
      <w:rFonts w:ascii="Times New Roman" w:hAnsi="Times New Roman" w:cs="Arial"/>
      <w:bCs/>
      <w:i/>
      <w:iCs/>
      <w:color w:val="404040" w:themeColor="text1" w:themeTint="BF"/>
      <w:sz w:val="24"/>
      <w:szCs w:val="164"/>
      <w:lang w:eastAsia="lv-LV"/>
    </w:rPr>
  </w:style>
  <w:style w:type="paragraph" w:styleId="ListParagraph">
    <w:name w:val="List Paragraph"/>
    <w:basedOn w:val="Normal"/>
    <w:uiPriority w:val="34"/>
    <w:qFormat/>
    <w:rsid w:val="00B11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08A"/>
    <w:rPr>
      <w:rFonts w:ascii="Times New Roman" w:hAnsi="Times New Roman" w:cs="Arial"/>
      <w:bCs/>
      <w:i/>
      <w:iCs/>
      <w:color w:val="0F4761" w:themeColor="accent1" w:themeShade="BF"/>
      <w:sz w:val="24"/>
      <w:szCs w:val="164"/>
      <w:lang w:eastAsia="lv-LV"/>
    </w:rPr>
  </w:style>
  <w:style w:type="character" w:styleId="IntenseReference">
    <w:name w:val="Intense Reference"/>
    <w:basedOn w:val="DefaultParagraphFont"/>
    <w:uiPriority w:val="32"/>
    <w:qFormat/>
    <w:rsid w:val="00B1108A"/>
    <w:rPr>
      <w:b/>
      <w:bCs/>
      <w:smallCaps/>
      <w:color w:val="0F4761" w:themeColor="accent1" w:themeShade="BF"/>
      <w:spacing w:val="5"/>
    </w:rPr>
  </w:style>
  <w:style w:type="paragraph" w:customStyle="1" w:styleId="FormTitle">
    <w:name w:val="FormTitle"/>
    <w:rsid w:val="00B1108A"/>
    <w:pPr>
      <w:spacing w:after="120" w:line="276" w:lineRule="auto"/>
    </w:pPr>
    <w:rPr>
      <w:rFonts w:ascii="Arial" w:eastAsiaTheme="minorEastAsia" w:hAnsi="Arial"/>
      <w:b/>
      <w:kern w:val="0"/>
      <w:sz w:val="24"/>
      <w:lang w:val="en-US"/>
      <w14:ligatures w14:val="none"/>
    </w:rPr>
  </w:style>
  <w:style w:type="paragraph" w:customStyle="1" w:styleId="FormSection">
    <w:name w:val="FormSection"/>
    <w:rsid w:val="00B1108A"/>
    <w:pPr>
      <w:spacing w:after="120" w:line="276" w:lineRule="auto"/>
    </w:pPr>
    <w:rPr>
      <w:rFonts w:ascii="Arial" w:eastAsiaTheme="minorEastAsia" w:hAnsi="Arial"/>
      <w:b/>
      <w:kern w:val="0"/>
      <w:sz w:val="20"/>
      <w:lang w:val="en-US"/>
      <w14:ligatures w14:val="none"/>
    </w:rPr>
  </w:style>
  <w:style w:type="table" w:styleId="TableGrid">
    <w:name w:val="Table Grid"/>
    <w:basedOn w:val="TableNormal"/>
    <w:uiPriority w:val="59"/>
    <w:rsid w:val="00B1108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1955</Words>
  <Characters>1115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Jēkabsone-Lasenberga</dc:creator>
  <cp:keywords/>
  <dc:description/>
  <cp:lastModifiedBy>Aija Jēkabsone-Lasenberga</cp:lastModifiedBy>
  <cp:revision>2</cp:revision>
  <dcterms:created xsi:type="dcterms:W3CDTF">2026-10-12T05:44:00Z</dcterms:created>
  <dcterms:modified xsi:type="dcterms:W3CDTF">2026-10-13T12:18:00Z</dcterms:modified>
</cp:coreProperties>
</file>