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72776" w14:textId="77777777" w:rsidR="00BD24D7" w:rsidRPr="00BD24D7" w:rsidRDefault="00BD24D7" w:rsidP="00BD24D7">
      <w:pPr>
        <w:spacing w:before="120" w:after="120" w:line="240" w:lineRule="auto"/>
        <w:jc w:val="center"/>
        <w:rPr>
          <w:rFonts w:ascii="Times New Roman" w:hAnsi="Times New Roman" w:cs="Times New Roman"/>
          <w:sz w:val="24"/>
          <w:szCs w:val="24"/>
          <w:lang w:val="lv-LV"/>
        </w:rPr>
      </w:pPr>
      <w:r w:rsidRPr="00BD24D7">
        <w:rPr>
          <w:rFonts w:ascii="Times New Roman" w:hAnsi="Times New Roman" w:cs="Times New Roman"/>
          <w:b/>
          <w:sz w:val="24"/>
          <w:szCs w:val="24"/>
          <w:lang w:val="lv-LV"/>
        </w:rPr>
        <w:t>SIA “BAUSKAS SLIMNĪCA”</w:t>
      </w:r>
    </w:p>
    <w:p w14:paraId="3F819FA0" w14:textId="77777777" w:rsidR="00BD24D7" w:rsidRPr="00BD24D7" w:rsidRDefault="00BD24D7" w:rsidP="00BD24D7">
      <w:pPr>
        <w:spacing w:before="120" w:after="120" w:line="240" w:lineRule="auto"/>
        <w:jc w:val="center"/>
        <w:rPr>
          <w:rFonts w:ascii="Times New Roman" w:hAnsi="Times New Roman" w:cs="Times New Roman"/>
          <w:sz w:val="24"/>
          <w:szCs w:val="24"/>
          <w:lang w:val="lv-LV"/>
        </w:rPr>
      </w:pPr>
      <w:r w:rsidRPr="00BD24D7">
        <w:rPr>
          <w:rFonts w:ascii="Times New Roman" w:hAnsi="Times New Roman" w:cs="Times New Roman"/>
          <w:b/>
          <w:sz w:val="24"/>
          <w:szCs w:val="24"/>
          <w:lang w:val="lv-LV"/>
        </w:rPr>
        <w:t>CENU APTAUJA</w:t>
      </w:r>
    </w:p>
    <w:p w14:paraId="6AD59B15" w14:textId="77777777" w:rsidR="00BD24D7" w:rsidRPr="00BD24D7" w:rsidRDefault="00BD24D7" w:rsidP="00BD24D7">
      <w:pPr>
        <w:spacing w:before="120" w:after="120" w:line="240" w:lineRule="auto"/>
        <w:jc w:val="center"/>
        <w:rPr>
          <w:rFonts w:ascii="Times New Roman" w:hAnsi="Times New Roman" w:cs="Times New Roman"/>
          <w:sz w:val="24"/>
          <w:szCs w:val="24"/>
          <w:lang w:val="lv-LV"/>
        </w:rPr>
      </w:pPr>
      <w:r w:rsidRPr="00BD24D7">
        <w:rPr>
          <w:rFonts w:ascii="Times New Roman" w:hAnsi="Times New Roman" w:cs="Times New Roman"/>
          <w:b/>
          <w:sz w:val="24"/>
          <w:szCs w:val="24"/>
          <w:lang w:val="lv-LV"/>
        </w:rPr>
        <w:t>“Slimnīcas Stacionāra ēkas jumta nomaiņa”</w:t>
      </w:r>
    </w:p>
    <w:p w14:paraId="1FAB6C4B" w14:textId="77777777" w:rsidR="00BD24D7" w:rsidRPr="00BD24D7" w:rsidRDefault="00BD24D7" w:rsidP="00BD24D7">
      <w:pPr>
        <w:spacing w:before="120" w:after="120" w:line="240" w:lineRule="auto"/>
        <w:jc w:val="center"/>
        <w:rPr>
          <w:rFonts w:ascii="Times New Roman" w:hAnsi="Times New Roman" w:cs="Times New Roman"/>
          <w:sz w:val="24"/>
          <w:szCs w:val="24"/>
          <w:lang w:val="lv-LV"/>
        </w:rPr>
      </w:pPr>
      <w:r w:rsidRPr="00BD24D7">
        <w:rPr>
          <w:rFonts w:ascii="Times New Roman" w:hAnsi="Times New Roman" w:cs="Times New Roman"/>
          <w:b/>
          <w:sz w:val="24"/>
          <w:szCs w:val="24"/>
          <w:lang w:val="lv-LV"/>
        </w:rPr>
        <w:t>Identifikācijas Nr. BS 2026/12-CA</w:t>
      </w:r>
    </w:p>
    <w:p w14:paraId="0E662FDF" w14:textId="77777777" w:rsidR="00BD24D7" w:rsidRPr="00BD24D7" w:rsidRDefault="00BD24D7" w:rsidP="00BD24D7">
      <w:pPr>
        <w:spacing w:before="120" w:after="120" w:line="240" w:lineRule="auto"/>
        <w:jc w:val="center"/>
        <w:rPr>
          <w:rFonts w:ascii="Times New Roman" w:hAnsi="Times New Roman" w:cs="Times New Roman"/>
          <w:sz w:val="24"/>
          <w:szCs w:val="24"/>
          <w:lang w:val="lv-LV"/>
        </w:rPr>
      </w:pPr>
      <w:r w:rsidRPr="00BD24D7">
        <w:rPr>
          <w:rFonts w:ascii="Times New Roman" w:hAnsi="Times New Roman" w:cs="Times New Roman"/>
          <w:b/>
          <w:sz w:val="24"/>
          <w:szCs w:val="24"/>
          <w:lang w:val="lv-LV"/>
        </w:rPr>
        <w:t>NOLIKUMS</w:t>
      </w:r>
    </w:p>
    <w:p w14:paraId="01474174" w14:textId="77777777" w:rsidR="00BD24D7" w:rsidRPr="00BD24D7" w:rsidRDefault="00BD24D7" w:rsidP="00BD24D7">
      <w:pPr>
        <w:pStyle w:val="Heading1"/>
        <w:numPr>
          <w:ilvl w:val="0"/>
          <w:numId w:val="1"/>
        </w:numPr>
        <w:tabs>
          <w:tab w:val="num" w:pos="360"/>
        </w:tabs>
        <w:spacing w:before="120" w:after="120" w:line="240" w:lineRule="auto"/>
        <w:ind w:left="0" w:firstLine="0"/>
        <w:rPr>
          <w:rFonts w:ascii="Times New Roman" w:hAnsi="Times New Roman" w:cs="Times New Roman"/>
          <w:color w:val="auto"/>
          <w:sz w:val="24"/>
          <w:szCs w:val="24"/>
          <w:lang w:val="lv-LV"/>
        </w:rPr>
      </w:pPr>
      <w:r w:rsidRPr="00BD24D7">
        <w:rPr>
          <w:rFonts w:ascii="Times New Roman" w:hAnsi="Times New Roman" w:cs="Times New Roman"/>
          <w:color w:val="auto"/>
          <w:sz w:val="24"/>
          <w:szCs w:val="24"/>
          <w:lang w:val="lv-LV"/>
        </w:rPr>
        <w:t>Pasūtītājs</w:t>
      </w:r>
    </w:p>
    <w:tbl>
      <w:tblPr>
        <w:tblStyle w:val="TableGrid"/>
        <w:tblW w:w="0" w:type="auto"/>
        <w:tblLook w:val="04A0" w:firstRow="1" w:lastRow="0" w:firstColumn="1" w:lastColumn="0" w:noHBand="0" w:noVBand="1"/>
      </w:tblPr>
      <w:tblGrid>
        <w:gridCol w:w="4627"/>
        <w:gridCol w:w="4768"/>
      </w:tblGrid>
      <w:tr w:rsidR="00BD24D7" w:rsidRPr="00BD24D7" w14:paraId="5FC0A1BB" w14:textId="77777777" w:rsidTr="00A1339C">
        <w:tc>
          <w:tcPr>
            <w:tcW w:w="4858" w:type="dxa"/>
          </w:tcPr>
          <w:p w14:paraId="25A69E8A"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Nosaukums</w:t>
            </w:r>
          </w:p>
        </w:tc>
        <w:tc>
          <w:tcPr>
            <w:tcW w:w="4858" w:type="dxa"/>
          </w:tcPr>
          <w:p w14:paraId="041CCBBC"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SIA “Bauskas slimnīca”</w:t>
            </w:r>
          </w:p>
        </w:tc>
      </w:tr>
      <w:tr w:rsidR="00BD24D7" w:rsidRPr="00BD24D7" w14:paraId="1871F58B" w14:textId="77777777" w:rsidTr="00A1339C">
        <w:tc>
          <w:tcPr>
            <w:tcW w:w="4858" w:type="dxa"/>
          </w:tcPr>
          <w:p w14:paraId="7C096E7D"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Juridiskā adrese</w:t>
            </w:r>
          </w:p>
        </w:tc>
        <w:tc>
          <w:tcPr>
            <w:tcW w:w="4858" w:type="dxa"/>
          </w:tcPr>
          <w:p w14:paraId="10E0BAFB"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Dārza iela 7/1, Bauska, Bauskas novads, LV-3901</w:t>
            </w:r>
          </w:p>
        </w:tc>
      </w:tr>
      <w:tr w:rsidR="00BD24D7" w:rsidRPr="00BD24D7" w14:paraId="45E4A3FF" w14:textId="77777777" w:rsidTr="00A1339C">
        <w:tc>
          <w:tcPr>
            <w:tcW w:w="4858" w:type="dxa"/>
          </w:tcPr>
          <w:p w14:paraId="66E59E79"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Reģistrācijas numurs</w:t>
            </w:r>
          </w:p>
        </w:tc>
        <w:tc>
          <w:tcPr>
            <w:tcW w:w="4858" w:type="dxa"/>
          </w:tcPr>
          <w:p w14:paraId="11FD8504"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43603017682</w:t>
            </w:r>
          </w:p>
        </w:tc>
      </w:tr>
      <w:tr w:rsidR="00BD24D7" w:rsidRPr="00BD24D7" w14:paraId="2D55A1D3" w14:textId="77777777" w:rsidTr="00A1339C">
        <w:tc>
          <w:tcPr>
            <w:tcW w:w="4858" w:type="dxa"/>
          </w:tcPr>
          <w:p w14:paraId="6F745AA8"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Kontaktpersona</w:t>
            </w:r>
          </w:p>
        </w:tc>
        <w:tc>
          <w:tcPr>
            <w:tcW w:w="4858" w:type="dxa"/>
          </w:tcPr>
          <w:p w14:paraId="4AABE31C" w14:textId="77777777" w:rsidR="005463D4" w:rsidRDefault="005463D4"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Evij</w:t>
            </w:r>
            <w:r>
              <w:rPr>
                <w:rFonts w:ascii="Times New Roman" w:hAnsi="Times New Roman" w:cs="Times New Roman"/>
                <w:sz w:val="24"/>
                <w:szCs w:val="24"/>
                <w:lang w:val="lv-LV"/>
              </w:rPr>
              <w:t>a</w:t>
            </w:r>
            <w:r w:rsidRPr="00BD24D7">
              <w:rPr>
                <w:rFonts w:ascii="Times New Roman" w:hAnsi="Times New Roman" w:cs="Times New Roman"/>
                <w:sz w:val="24"/>
                <w:szCs w:val="24"/>
                <w:lang w:val="lv-LV"/>
              </w:rPr>
              <w:t xml:space="preserve"> Strazdiņ</w:t>
            </w:r>
            <w:r>
              <w:rPr>
                <w:rFonts w:ascii="Times New Roman" w:hAnsi="Times New Roman" w:cs="Times New Roman"/>
                <w:sz w:val="24"/>
                <w:szCs w:val="24"/>
                <w:lang w:val="lv-LV"/>
              </w:rPr>
              <w:t>a</w:t>
            </w:r>
            <w:r w:rsidRPr="00BD24D7">
              <w:rPr>
                <w:rFonts w:ascii="Times New Roman" w:hAnsi="Times New Roman" w:cs="Times New Roman"/>
                <w:sz w:val="24"/>
                <w:szCs w:val="24"/>
                <w:lang w:val="lv-LV"/>
              </w:rPr>
              <w:t xml:space="preserve">, tālrunis +371 20631163, </w:t>
            </w:r>
          </w:p>
          <w:p w14:paraId="5DC6C3E2" w14:textId="2331D14A" w:rsidR="00BD24D7" w:rsidRPr="00BD24D7" w:rsidRDefault="005463D4"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e-pasts: </w:t>
            </w:r>
            <w:hyperlink r:id="rId7" w:history="1">
              <w:r w:rsidRPr="00BD24D7">
                <w:rPr>
                  <w:rStyle w:val="Hyperlink"/>
                  <w:rFonts w:ascii="Times New Roman" w:hAnsi="Times New Roman" w:cs="Times New Roman"/>
                  <w:color w:val="auto"/>
                  <w:sz w:val="24"/>
                  <w:szCs w:val="24"/>
                  <w:lang w:val="lv-LV"/>
                </w:rPr>
                <w:t>evija.strazdina@bauskasslimnica.lv</w:t>
              </w:r>
            </w:hyperlink>
            <w:r>
              <w:t xml:space="preserve"> </w:t>
            </w:r>
            <w:r w:rsidR="00BD24D7" w:rsidRPr="00BD24D7">
              <w:rPr>
                <w:rFonts w:ascii="Times New Roman" w:hAnsi="Times New Roman" w:cs="Times New Roman"/>
                <w:sz w:val="24"/>
                <w:szCs w:val="24"/>
                <w:lang w:val="lv-LV"/>
              </w:rPr>
              <w:t xml:space="preserve"> </w:t>
            </w:r>
          </w:p>
        </w:tc>
      </w:tr>
      <w:tr w:rsidR="00BD24D7" w:rsidRPr="00BD24D7" w14:paraId="6C474167" w14:textId="77777777" w:rsidTr="00A1339C">
        <w:tc>
          <w:tcPr>
            <w:tcW w:w="4858" w:type="dxa"/>
          </w:tcPr>
          <w:p w14:paraId="492DE4A2"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Piedāvājumu iesniegšanas e-pasts</w:t>
            </w:r>
          </w:p>
        </w:tc>
        <w:tc>
          <w:tcPr>
            <w:tcW w:w="4858" w:type="dxa"/>
          </w:tcPr>
          <w:p w14:paraId="00A8F18C" w14:textId="58A092EF" w:rsidR="00BD24D7" w:rsidRPr="00BD24D7" w:rsidRDefault="005463D4" w:rsidP="00A1339C">
            <w:pPr>
              <w:spacing w:before="120" w:after="120" w:line="240" w:lineRule="auto"/>
              <w:rPr>
                <w:rFonts w:ascii="Times New Roman" w:hAnsi="Times New Roman" w:cs="Times New Roman"/>
                <w:sz w:val="24"/>
                <w:szCs w:val="24"/>
                <w:lang w:val="lv-LV"/>
              </w:rPr>
            </w:pPr>
            <w:hyperlink r:id="rId8" w:history="1">
              <w:r w:rsidRPr="00FA703C">
                <w:rPr>
                  <w:rStyle w:val="Hyperlink"/>
                  <w:rFonts w:ascii="Times New Roman" w:hAnsi="Times New Roman" w:cs="Times New Roman"/>
                  <w:sz w:val="24"/>
                  <w:szCs w:val="24"/>
                  <w:lang w:val="lv-LV"/>
                </w:rPr>
                <w:t>i</w:t>
              </w:r>
              <w:r w:rsidRPr="00FA703C">
                <w:rPr>
                  <w:rStyle w:val="Hyperlink"/>
                  <w:rFonts w:ascii="Times New Roman" w:hAnsi="Times New Roman"/>
                  <w:sz w:val="24"/>
                </w:rPr>
                <w:t>epirkumi</w:t>
              </w:r>
              <w:r w:rsidRPr="00FA703C">
                <w:rPr>
                  <w:rStyle w:val="Hyperlink"/>
                  <w:rFonts w:ascii="Times New Roman" w:hAnsi="Times New Roman" w:cs="Times New Roman"/>
                  <w:sz w:val="24"/>
                  <w:szCs w:val="24"/>
                  <w:lang w:val="lv-LV"/>
                </w:rPr>
                <w:t>@bauskasslimnica.lv</w:t>
              </w:r>
            </w:hyperlink>
            <w:r>
              <w:t xml:space="preserve"> </w:t>
            </w:r>
          </w:p>
        </w:tc>
      </w:tr>
    </w:tbl>
    <w:p w14:paraId="04A4F972" w14:textId="77777777" w:rsidR="00BD24D7" w:rsidRPr="00BD24D7" w:rsidRDefault="00BD24D7" w:rsidP="00BD24D7">
      <w:pPr>
        <w:pStyle w:val="Heading1"/>
        <w:spacing w:before="120" w:after="120" w:line="240" w:lineRule="auto"/>
        <w:ind w:left="720"/>
        <w:jc w:val="both"/>
        <w:rPr>
          <w:rFonts w:ascii="Times New Roman" w:hAnsi="Times New Roman" w:cs="Times New Roman"/>
          <w:color w:val="auto"/>
          <w:sz w:val="24"/>
          <w:szCs w:val="24"/>
          <w:lang w:val="lv-LV"/>
        </w:rPr>
      </w:pPr>
    </w:p>
    <w:p w14:paraId="48022E28" w14:textId="77777777" w:rsidR="00BD24D7" w:rsidRPr="00BD24D7" w:rsidRDefault="00BD24D7" w:rsidP="00BD24D7">
      <w:pPr>
        <w:pStyle w:val="Heading1"/>
        <w:numPr>
          <w:ilvl w:val="0"/>
          <w:numId w:val="1"/>
        </w:numPr>
        <w:tabs>
          <w:tab w:val="num" w:pos="360"/>
        </w:tabs>
        <w:spacing w:before="120" w:after="120" w:line="240" w:lineRule="auto"/>
        <w:ind w:left="0" w:firstLine="0"/>
        <w:jc w:val="both"/>
        <w:rPr>
          <w:rFonts w:ascii="Times New Roman" w:hAnsi="Times New Roman" w:cs="Times New Roman"/>
          <w:color w:val="auto"/>
          <w:sz w:val="24"/>
          <w:szCs w:val="24"/>
          <w:lang w:val="lv-LV"/>
        </w:rPr>
      </w:pPr>
      <w:r w:rsidRPr="00BD24D7">
        <w:rPr>
          <w:rFonts w:ascii="Times New Roman" w:hAnsi="Times New Roman" w:cs="Times New Roman"/>
          <w:color w:val="auto"/>
          <w:sz w:val="24"/>
          <w:szCs w:val="24"/>
          <w:lang w:val="lv-LV"/>
        </w:rPr>
        <w:t>Cenu aptaujas priekšmets</w:t>
      </w:r>
    </w:p>
    <w:p w14:paraId="16B180A9"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Cenu aptaujas priekšmets ir būvdarbi “Slimnīcas Stacionāra ēkas jumta nomaiņa” objektā Dārza ielā 7, Bauskā, Bauskas novadā, ēkās ar kadastra apzīmējumiem 4001 004 0101 009 un 4001 004 0101 010.</w:t>
      </w:r>
    </w:p>
    <w:p w14:paraId="32A19BDA"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Būvdarbi ietver Stacionāra ēkas jumta seguma nomaiņu un ar to saistītos jumta konstrukciju atjaunošanas un izbūves darbus. Būvdarbu apjoms, tehniskās prasības un izpildes nosacījumi noteikti tehniskajā specifikācijā/darba uzdevumā, darbu apjomu tāmē un pievienotajos rasējumos, kas ir šīs cenu aptaujas dokumentācijas neatņemama sastāvdaļa.</w:t>
      </w:r>
    </w:p>
    <w:p w14:paraId="7CE4C678"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Ja tehniskajā dokumentācijā ir norādīts konkrēts ražotājs, prece, preču zīme vai materiāls, pretendents ir tiesīgs piedāvāt ekvivalentu risinājumu, kas atbilst tehniskajām prasībām un nodrošina paredzēto funkcionālo rezultātu.</w:t>
      </w:r>
    </w:p>
    <w:p w14:paraId="6F9EE659" w14:textId="77777777" w:rsidR="00BD24D7" w:rsidRPr="00BD24D7" w:rsidRDefault="00BD24D7" w:rsidP="00BD24D7">
      <w:pPr>
        <w:pStyle w:val="Heading1"/>
        <w:spacing w:before="120" w:after="120" w:line="240" w:lineRule="auto"/>
        <w:ind w:left="720"/>
        <w:jc w:val="both"/>
        <w:rPr>
          <w:rFonts w:ascii="Times New Roman" w:hAnsi="Times New Roman" w:cs="Times New Roman"/>
          <w:color w:val="auto"/>
          <w:sz w:val="24"/>
          <w:szCs w:val="24"/>
          <w:lang w:val="lv-LV"/>
        </w:rPr>
      </w:pPr>
    </w:p>
    <w:p w14:paraId="3DF7CECE" w14:textId="77777777" w:rsidR="00BD24D7" w:rsidRPr="00BD24D7" w:rsidRDefault="00BD24D7" w:rsidP="00BD24D7">
      <w:pPr>
        <w:pStyle w:val="Heading1"/>
        <w:numPr>
          <w:ilvl w:val="0"/>
          <w:numId w:val="1"/>
        </w:numPr>
        <w:tabs>
          <w:tab w:val="num" w:pos="360"/>
        </w:tabs>
        <w:spacing w:before="120" w:after="120" w:line="240" w:lineRule="auto"/>
        <w:ind w:left="0" w:firstLine="0"/>
        <w:jc w:val="both"/>
        <w:rPr>
          <w:rFonts w:ascii="Times New Roman" w:hAnsi="Times New Roman" w:cs="Times New Roman"/>
          <w:color w:val="auto"/>
          <w:sz w:val="24"/>
          <w:szCs w:val="24"/>
          <w:lang w:val="lv-LV"/>
        </w:rPr>
      </w:pPr>
      <w:r w:rsidRPr="00BD24D7">
        <w:rPr>
          <w:rFonts w:ascii="Times New Roman" w:hAnsi="Times New Roman" w:cs="Times New Roman"/>
          <w:color w:val="auto"/>
          <w:sz w:val="24"/>
          <w:szCs w:val="24"/>
          <w:lang w:val="lv-LV"/>
        </w:rPr>
        <w:t>Objekta obligātā apskate un piedāvājumu iesniegšana</w:t>
      </w:r>
    </w:p>
    <w:p w14:paraId="66C59305"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Pirms piedāvājuma iesniegšanas pretendentam </w:t>
      </w:r>
      <w:r w:rsidRPr="00BD24D7">
        <w:rPr>
          <w:rFonts w:ascii="Times New Roman" w:hAnsi="Times New Roman" w:cs="Times New Roman"/>
          <w:b/>
          <w:bCs/>
          <w:sz w:val="24"/>
          <w:szCs w:val="24"/>
          <w:lang w:val="lv-LV"/>
        </w:rPr>
        <w:t>obligāti</w:t>
      </w:r>
      <w:r w:rsidRPr="00BD24D7">
        <w:rPr>
          <w:rFonts w:ascii="Times New Roman" w:hAnsi="Times New Roman" w:cs="Times New Roman"/>
          <w:sz w:val="24"/>
          <w:szCs w:val="24"/>
          <w:lang w:val="lv-LV"/>
        </w:rPr>
        <w:t xml:space="preserve"> jāapseko objekts, lai iepazītos ar tā faktisko stāvokli, piekļuvi, darbu izpildes apstākļiem un nepieciešamo darbu apjomu. Piedāvājumu drīkst iesniegt tikai pretendents, kurš veicis objekta apskati.</w:t>
      </w:r>
    </w:p>
    <w:p w14:paraId="44A60D05"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Pretendents objekta apskates laiku iepriekš saskaņo ar SIA “Bauskas slimnīca” Saimniecības un tehniskā nodrošinājuma nodaļas vadītāju Eviju Strazdiņu, tālrunis +371 20631163, e-pasts: </w:t>
      </w:r>
      <w:hyperlink r:id="rId9" w:history="1">
        <w:r w:rsidRPr="00BD24D7">
          <w:rPr>
            <w:rStyle w:val="Hyperlink"/>
            <w:rFonts w:ascii="Times New Roman" w:hAnsi="Times New Roman" w:cs="Times New Roman"/>
            <w:color w:val="auto"/>
            <w:sz w:val="24"/>
            <w:szCs w:val="24"/>
            <w:lang w:val="lv-LV"/>
          </w:rPr>
          <w:t>evija.strazdina@bauskasslimnica.lv</w:t>
        </w:r>
      </w:hyperlink>
      <w:r w:rsidRPr="00BD24D7">
        <w:rPr>
          <w:rFonts w:ascii="Times New Roman" w:hAnsi="Times New Roman" w:cs="Times New Roman"/>
          <w:sz w:val="24"/>
          <w:szCs w:val="24"/>
          <w:lang w:val="lv-LV"/>
        </w:rPr>
        <w:t>. Apskates faktu pasūtītājs un pretendenta pārstāvis fiksē apskates reģistrācijas lapā.</w:t>
      </w:r>
    </w:p>
    <w:p w14:paraId="314E495E"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b/>
          <w:bCs/>
          <w:sz w:val="24"/>
          <w:szCs w:val="24"/>
          <w:lang w:val="lv-LV"/>
        </w:rPr>
      </w:pPr>
      <w:r w:rsidRPr="00BD24D7">
        <w:rPr>
          <w:rFonts w:ascii="Times New Roman" w:hAnsi="Times New Roman" w:cs="Times New Roman"/>
          <w:sz w:val="24"/>
          <w:szCs w:val="24"/>
          <w:lang w:val="lv-LV"/>
        </w:rPr>
        <w:lastRenderedPageBreak/>
        <w:t xml:space="preserve">Pretendents piedāvājumu iesniedz elektroniski, nosūtot to uz </w:t>
      </w:r>
      <w:hyperlink r:id="rId10" w:history="1">
        <w:r w:rsidRPr="00BD24D7">
          <w:rPr>
            <w:rStyle w:val="Hyperlink"/>
            <w:rFonts w:ascii="Times New Roman" w:hAnsi="Times New Roman" w:cs="Times New Roman"/>
            <w:color w:val="auto"/>
            <w:sz w:val="24"/>
            <w:szCs w:val="24"/>
            <w:lang w:val="lv-LV"/>
          </w:rPr>
          <w:t>aija.jekabsone@bauskasslimnica.lv</w:t>
        </w:r>
      </w:hyperlink>
      <w:r w:rsidRPr="00BD24D7">
        <w:rPr>
          <w:rFonts w:ascii="Times New Roman" w:hAnsi="Times New Roman" w:cs="Times New Roman"/>
          <w:sz w:val="24"/>
          <w:szCs w:val="24"/>
          <w:lang w:val="lv-LV"/>
        </w:rPr>
        <w:t xml:space="preserve"> </w:t>
      </w:r>
      <w:r w:rsidRPr="00BD24D7">
        <w:rPr>
          <w:rFonts w:ascii="Times New Roman" w:hAnsi="Times New Roman" w:cs="Times New Roman"/>
          <w:b/>
          <w:bCs/>
          <w:sz w:val="24"/>
          <w:szCs w:val="24"/>
          <w:lang w:val="lv-LV"/>
        </w:rPr>
        <w:t>līdz 2026.gada 20.oktobra plkst. 17.00.</w:t>
      </w:r>
    </w:p>
    <w:p w14:paraId="236158BE"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Ja objekta apskates laikā tiek konstatēta nepieciešamība precizēt darbu apjomus vai tehniskās prasības, pasūtītājs ir tiesīgs veikt grozījumus cenu aptaujas dokumentācijā, par tiem vienlaikus informējot visus uzaicinātos pretendentus un nepieciešamības gadījumā pagarinot piedāvājumu iesniegšanas termiņu.</w:t>
      </w:r>
    </w:p>
    <w:p w14:paraId="68963056"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Piedāvājumu paraksta pretendenta </w:t>
      </w:r>
      <w:proofErr w:type="spellStart"/>
      <w:r w:rsidRPr="00BD24D7">
        <w:rPr>
          <w:rFonts w:ascii="Times New Roman" w:hAnsi="Times New Roman" w:cs="Times New Roman"/>
          <w:sz w:val="24"/>
          <w:szCs w:val="24"/>
          <w:lang w:val="lv-LV"/>
        </w:rPr>
        <w:t>paraksttiesīgā</w:t>
      </w:r>
      <w:proofErr w:type="spellEnd"/>
      <w:r w:rsidRPr="00BD24D7">
        <w:rPr>
          <w:rFonts w:ascii="Times New Roman" w:hAnsi="Times New Roman" w:cs="Times New Roman"/>
          <w:sz w:val="24"/>
          <w:szCs w:val="24"/>
          <w:lang w:val="lv-LV"/>
        </w:rPr>
        <w:t xml:space="preserve"> persona ar drošu elektronisko parakstu. Ja pretendentam nav iespējams iesniegt elektroniski parakstītu piedāvājumu, to var iesniegt PDF formātā kā skenētu dokumentu, kurā redzams pretendenta paraksttiesīgās personas pašrocīgs paraksts un tā atšifrējums. Piedāvājuma sagatavošanas un objekta apskates izmaksas sedz pretendents.</w:t>
      </w:r>
    </w:p>
    <w:p w14:paraId="64C93FBD"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Pretendents piedāvājuma sastāvā iesniedz šādus dokumentus:</w:t>
      </w:r>
    </w:p>
    <w:p w14:paraId="179F101A" w14:textId="77777777" w:rsidR="00BD24D7" w:rsidRPr="00BD24D7" w:rsidRDefault="00BD24D7" w:rsidP="00BD24D7">
      <w:pPr>
        <w:pStyle w:val="ListParagraph"/>
        <w:numPr>
          <w:ilvl w:val="2"/>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Aizpildītu un pretendenta paraksttiesīgās personas parakstītu pieteikumu dalībai cenu aptaujā saskaņā ar nolikuma 2. pielikumu.</w:t>
      </w:r>
    </w:p>
    <w:p w14:paraId="4C397223" w14:textId="77777777" w:rsidR="00BD24D7" w:rsidRPr="00BD24D7" w:rsidRDefault="00BD24D7" w:rsidP="00BD24D7">
      <w:pPr>
        <w:pStyle w:val="ListParagraph"/>
        <w:numPr>
          <w:ilvl w:val="2"/>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Aizpildītu un pretendenta paraksttiesīgās personas parakstītu finanšu piedāvājumu (tāmi) saskaņā ar nolikuma 3. pielikumu, kas sagatavots atbilstoši Ministru kabineta 2017. gada 3. maija noteikumiem Nr. 239 “Noteikumi par Latvijas būvnormatīvu LBN 501-17 “</w:t>
      </w:r>
      <w:proofErr w:type="spellStart"/>
      <w:r w:rsidRPr="00BD24D7">
        <w:rPr>
          <w:rFonts w:ascii="Times New Roman" w:hAnsi="Times New Roman" w:cs="Times New Roman"/>
          <w:sz w:val="24"/>
          <w:szCs w:val="24"/>
          <w:lang w:val="lv-LV"/>
        </w:rPr>
        <w:t>Būvizmaksu</w:t>
      </w:r>
      <w:proofErr w:type="spellEnd"/>
      <w:r w:rsidRPr="00BD24D7">
        <w:rPr>
          <w:rFonts w:ascii="Times New Roman" w:hAnsi="Times New Roman" w:cs="Times New Roman"/>
          <w:sz w:val="24"/>
          <w:szCs w:val="24"/>
          <w:lang w:val="lv-LV"/>
        </w:rPr>
        <w:t xml:space="preserve"> noteikšanas kārtība””. Pretendentam jāizceno visas darbu apjomu tāmē norādītās pozīcijas, nemainot pasūtītāja noteiktos darbu daudzumus. Piedāvātajā cenā jāiekļauj visas būvdarbu izpildei nepieciešamās izmaksas, tajā skaitā darbaspēka, materiālu, mehānismu izmaksas, </w:t>
      </w:r>
      <w:proofErr w:type="spellStart"/>
      <w:r w:rsidRPr="00BD24D7">
        <w:rPr>
          <w:rFonts w:ascii="Times New Roman" w:hAnsi="Times New Roman" w:cs="Times New Roman"/>
          <w:sz w:val="24"/>
          <w:szCs w:val="24"/>
          <w:lang w:val="lv-LV"/>
        </w:rPr>
        <w:t>virsizdevumi</w:t>
      </w:r>
      <w:proofErr w:type="spellEnd"/>
      <w:r w:rsidRPr="00BD24D7">
        <w:rPr>
          <w:rFonts w:ascii="Times New Roman" w:hAnsi="Times New Roman" w:cs="Times New Roman"/>
          <w:sz w:val="24"/>
          <w:szCs w:val="24"/>
          <w:lang w:val="lv-LV"/>
        </w:rPr>
        <w:t>, peļņa un normatīvajos aktos noteiktie nodokļi.</w:t>
      </w:r>
    </w:p>
    <w:p w14:paraId="52DC8780" w14:textId="77777777" w:rsidR="00BD24D7" w:rsidRPr="00BD24D7" w:rsidRDefault="00BD24D7" w:rsidP="00BD24D7">
      <w:pPr>
        <w:pStyle w:val="ListParagraph"/>
        <w:numPr>
          <w:ilvl w:val="2"/>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Nolikuma 5. sadaļā noteiktos pretendenta kvalifikāciju un pieredzi apliecinošos dokumentus.</w:t>
      </w:r>
    </w:p>
    <w:p w14:paraId="71470AB8" w14:textId="77777777" w:rsidR="00BD24D7" w:rsidRPr="00BD24D7" w:rsidRDefault="00BD24D7" w:rsidP="00BD24D7">
      <w:pPr>
        <w:pStyle w:val="ListParagraph"/>
        <w:spacing w:before="120" w:after="120" w:line="240" w:lineRule="auto"/>
        <w:ind w:left="816"/>
        <w:contextualSpacing w:val="0"/>
        <w:jc w:val="both"/>
        <w:rPr>
          <w:rFonts w:ascii="Times New Roman" w:hAnsi="Times New Roman" w:cs="Times New Roman"/>
          <w:sz w:val="24"/>
          <w:szCs w:val="24"/>
          <w:lang w:val="lv-LV"/>
        </w:rPr>
      </w:pPr>
    </w:p>
    <w:p w14:paraId="4D733126" w14:textId="77777777" w:rsidR="00BD24D7" w:rsidRPr="00BD24D7" w:rsidRDefault="00BD24D7" w:rsidP="00BD24D7">
      <w:pPr>
        <w:pStyle w:val="Heading1"/>
        <w:numPr>
          <w:ilvl w:val="0"/>
          <w:numId w:val="1"/>
        </w:numPr>
        <w:tabs>
          <w:tab w:val="num" w:pos="360"/>
        </w:tabs>
        <w:spacing w:before="120" w:after="120" w:line="240" w:lineRule="auto"/>
        <w:ind w:left="0" w:firstLine="0"/>
        <w:jc w:val="both"/>
        <w:rPr>
          <w:rFonts w:ascii="Times New Roman" w:hAnsi="Times New Roman" w:cs="Times New Roman"/>
          <w:color w:val="auto"/>
          <w:sz w:val="24"/>
          <w:szCs w:val="24"/>
          <w:lang w:val="lv-LV"/>
        </w:rPr>
      </w:pPr>
      <w:r w:rsidRPr="00BD24D7">
        <w:rPr>
          <w:rFonts w:ascii="Times New Roman" w:hAnsi="Times New Roman" w:cs="Times New Roman"/>
          <w:color w:val="auto"/>
          <w:sz w:val="24"/>
          <w:szCs w:val="24"/>
          <w:lang w:val="lv-LV"/>
        </w:rPr>
        <w:t>Līguma nosacījumi</w:t>
      </w:r>
    </w:p>
    <w:p w14:paraId="573165D4" w14:textId="13CFA5BF" w:rsidR="00BD24D7" w:rsidRPr="00BD24D7" w:rsidRDefault="005463D4"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5463D4">
        <w:rPr>
          <w:rFonts w:ascii="Times New Roman" w:hAnsi="Times New Roman" w:cs="Times New Roman"/>
          <w:sz w:val="24"/>
          <w:szCs w:val="24"/>
          <w:lang w:val="lv-LV"/>
        </w:rPr>
        <w:t xml:space="preserve">Būvdarbu uzsākšana paredzēta laikapstākļos, kas ir piemēroti attiecīgo būvdarbu veikšanai, ievērojot būvniecības normatīvo aktu un izmantojamo materiālu ražotāju tehnoloģiskās prasības. Būvdarbu uzsākšanas laiku Puses savstarpēji saskaņo. Maksimālais būvdarbu izpildes termiņš ir </w:t>
      </w:r>
      <w:r w:rsidRPr="00557494">
        <w:rPr>
          <w:rFonts w:ascii="Times New Roman" w:hAnsi="Times New Roman" w:cs="Times New Roman"/>
          <w:b/>
          <w:bCs/>
          <w:sz w:val="24"/>
          <w:szCs w:val="24"/>
          <w:lang w:val="lv-LV"/>
        </w:rPr>
        <w:t>trīs mēneši</w:t>
      </w:r>
      <w:r w:rsidRPr="005463D4">
        <w:rPr>
          <w:rFonts w:ascii="Times New Roman" w:hAnsi="Times New Roman" w:cs="Times New Roman"/>
          <w:sz w:val="24"/>
          <w:szCs w:val="24"/>
          <w:lang w:val="lv-LV"/>
        </w:rPr>
        <w:t xml:space="preserve"> no saskaņotās būvdarbu uzsākšanas dienas.</w:t>
      </w:r>
    </w:p>
    <w:p w14:paraId="1D1C6CDB"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Būvdarbu izpildes vieta ir Dārza iela 7, Bauska, Bauskas novads.</w:t>
      </w:r>
    </w:p>
    <w:p w14:paraId="6688C42E"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Līguma cena tiek noteikta atbilstoši izvēlētā pretendenta finanšu piedāvājumā norādītajai kopējai cenai.</w:t>
      </w:r>
    </w:p>
    <w:p w14:paraId="27DB0283"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Pirms darbu uzsākšanas izpildītājs sagatavo detalizētu darbu veikšanas projektu un darbu izpildes grafiku un saskaņo to ar pasūtītāju un būvuzraugu. Darbu zonas, secība un veikšanas laiki iepriekš saskaņojami, lai pēc iespējas mazāk ietekmētu slimnīcas darbību.</w:t>
      </w:r>
    </w:p>
    <w:p w14:paraId="17FC215A"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Izpildītājs nodrošina darbam nepieciešamos speciālistus, būvlaukuma aprīkošanu, norobežošanu, darba aizsardzību, atkritumu apsaimniekošanu, </w:t>
      </w:r>
      <w:proofErr w:type="spellStart"/>
      <w:r w:rsidRPr="00BD24D7">
        <w:rPr>
          <w:rFonts w:ascii="Times New Roman" w:hAnsi="Times New Roman" w:cs="Times New Roman"/>
          <w:sz w:val="24"/>
          <w:szCs w:val="24"/>
          <w:lang w:val="lv-LV"/>
        </w:rPr>
        <w:t>izpilddokumentāciju</w:t>
      </w:r>
      <w:proofErr w:type="spellEnd"/>
      <w:r w:rsidRPr="00BD24D7">
        <w:rPr>
          <w:rFonts w:ascii="Times New Roman" w:hAnsi="Times New Roman" w:cs="Times New Roman"/>
          <w:sz w:val="24"/>
          <w:szCs w:val="24"/>
          <w:lang w:val="lv-LV"/>
        </w:rPr>
        <w:t xml:space="preserve"> un darbu nodošanu atbilstoši darba uzdevumam.</w:t>
      </w:r>
    </w:p>
    <w:p w14:paraId="3E98314B"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Samaksa par būvdarbiem tiek veikta saskaņā ar līguma noteikumiem, pamatojoties uz pasūtītāja un būvuzrauga saskaņotiem darbu izpildes aktiem.</w:t>
      </w:r>
    </w:p>
    <w:p w14:paraId="6FA7DB8A"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lastRenderedPageBreak/>
        <w:t>Būvdarbu, materiālu un aprīkojuma garantija ir 60 mēneši no būvdarbu nodošanas un pieņemšanas akta parakstīšanas dienas, ievērojot darba uzdevumā noteiktās saistības.</w:t>
      </w:r>
    </w:p>
    <w:p w14:paraId="159E4069" w14:textId="77777777" w:rsidR="00BD24D7" w:rsidRPr="00BD24D7" w:rsidRDefault="00BD24D7" w:rsidP="00BD24D7">
      <w:pPr>
        <w:pStyle w:val="ListParagraph"/>
        <w:spacing w:before="120" w:after="120" w:line="240" w:lineRule="auto"/>
        <w:ind w:left="816"/>
        <w:contextualSpacing w:val="0"/>
        <w:jc w:val="both"/>
        <w:rPr>
          <w:rFonts w:ascii="Times New Roman" w:hAnsi="Times New Roman" w:cs="Times New Roman"/>
          <w:sz w:val="24"/>
          <w:szCs w:val="24"/>
          <w:lang w:val="lv-LV"/>
        </w:rPr>
      </w:pPr>
    </w:p>
    <w:p w14:paraId="7319B89C" w14:textId="77777777" w:rsidR="00BD24D7" w:rsidRPr="00BD24D7" w:rsidRDefault="00BD24D7" w:rsidP="00BD24D7">
      <w:pPr>
        <w:pStyle w:val="Heading1"/>
        <w:numPr>
          <w:ilvl w:val="0"/>
          <w:numId w:val="1"/>
        </w:numPr>
        <w:tabs>
          <w:tab w:val="num" w:pos="360"/>
        </w:tabs>
        <w:spacing w:before="120" w:after="120" w:line="240" w:lineRule="auto"/>
        <w:ind w:left="0" w:firstLine="0"/>
        <w:jc w:val="both"/>
        <w:rPr>
          <w:rFonts w:ascii="Times New Roman" w:hAnsi="Times New Roman" w:cs="Times New Roman"/>
          <w:color w:val="auto"/>
          <w:sz w:val="24"/>
          <w:szCs w:val="24"/>
          <w:lang w:val="lv-LV"/>
        </w:rPr>
      </w:pPr>
      <w:r w:rsidRPr="00BD24D7">
        <w:rPr>
          <w:rFonts w:ascii="Times New Roman" w:hAnsi="Times New Roman" w:cs="Times New Roman"/>
          <w:color w:val="auto"/>
          <w:sz w:val="24"/>
          <w:szCs w:val="24"/>
          <w:lang w:val="lv-LV"/>
        </w:rPr>
        <w:t>Prasības pretendentam</w:t>
      </w:r>
    </w:p>
    <w:p w14:paraId="3CCC28EA" w14:textId="77777777" w:rsidR="00BD24D7" w:rsidRPr="00BD24D7" w:rsidRDefault="00BD24D7" w:rsidP="00BD24D7">
      <w:pPr>
        <w:rPr>
          <w:rFonts w:ascii="Times New Roman" w:hAnsi="Times New Roman" w:cs="Times New Roman"/>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0"/>
        <w:gridCol w:w="4516"/>
        <w:gridCol w:w="4299"/>
      </w:tblGrid>
      <w:tr w:rsidR="00BD24D7" w:rsidRPr="00BD24D7" w14:paraId="7CBC0C1F" w14:textId="77777777" w:rsidTr="00A1339C">
        <w:tc>
          <w:tcPr>
            <w:tcW w:w="582" w:type="dxa"/>
            <w:vAlign w:val="center"/>
            <w:hideMark/>
          </w:tcPr>
          <w:p w14:paraId="7F4A76BD" w14:textId="77777777" w:rsidR="00BD24D7" w:rsidRPr="00BD24D7" w:rsidRDefault="00BD24D7" w:rsidP="00A1339C">
            <w:pPr>
              <w:spacing w:before="120" w:after="120" w:line="240" w:lineRule="auto"/>
              <w:rPr>
                <w:rFonts w:ascii="Times New Roman" w:hAnsi="Times New Roman" w:cs="Times New Roman"/>
                <w:b/>
                <w:bCs/>
                <w:sz w:val="24"/>
                <w:szCs w:val="24"/>
                <w:lang w:val="lv-LV"/>
              </w:rPr>
            </w:pPr>
            <w:r w:rsidRPr="00BD24D7">
              <w:rPr>
                <w:rFonts w:ascii="Times New Roman" w:hAnsi="Times New Roman" w:cs="Times New Roman"/>
                <w:b/>
                <w:bCs/>
                <w:sz w:val="24"/>
                <w:szCs w:val="24"/>
                <w:lang w:val="lv-LV"/>
              </w:rPr>
              <w:t>Nr.</w:t>
            </w:r>
          </w:p>
        </w:tc>
        <w:tc>
          <w:tcPr>
            <w:tcW w:w="4536" w:type="dxa"/>
            <w:vAlign w:val="center"/>
            <w:hideMark/>
          </w:tcPr>
          <w:p w14:paraId="66BA39C7" w14:textId="77777777" w:rsidR="00BD24D7" w:rsidRPr="00BD24D7" w:rsidRDefault="00BD24D7" w:rsidP="00A1339C">
            <w:pPr>
              <w:spacing w:before="120" w:after="120" w:line="240" w:lineRule="auto"/>
              <w:ind w:left="181" w:right="111"/>
              <w:rPr>
                <w:rFonts w:ascii="Times New Roman" w:hAnsi="Times New Roman" w:cs="Times New Roman"/>
                <w:b/>
                <w:bCs/>
                <w:sz w:val="24"/>
                <w:szCs w:val="24"/>
                <w:lang w:val="lv-LV"/>
              </w:rPr>
            </w:pPr>
            <w:r w:rsidRPr="00BD24D7">
              <w:rPr>
                <w:rFonts w:ascii="Times New Roman" w:hAnsi="Times New Roman" w:cs="Times New Roman"/>
                <w:b/>
                <w:bCs/>
                <w:sz w:val="24"/>
                <w:szCs w:val="24"/>
                <w:lang w:val="lv-LV"/>
              </w:rPr>
              <w:t>Prasība pretendentam</w:t>
            </w:r>
          </w:p>
        </w:tc>
        <w:tc>
          <w:tcPr>
            <w:tcW w:w="4317" w:type="dxa"/>
            <w:vAlign w:val="center"/>
            <w:hideMark/>
          </w:tcPr>
          <w:p w14:paraId="114770B8" w14:textId="77777777" w:rsidR="00BD24D7" w:rsidRPr="00BD24D7" w:rsidRDefault="00BD24D7" w:rsidP="00A1339C">
            <w:pPr>
              <w:spacing w:before="120" w:after="120" w:line="240" w:lineRule="auto"/>
              <w:ind w:left="99" w:right="189"/>
              <w:rPr>
                <w:rFonts w:ascii="Times New Roman" w:hAnsi="Times New Roman" w:cs="Times New Roman"/>
                <w:b/>
                <w:bCs/>
                <w:sz w:val="24"/>
                <w:szCs w:val="24"/>
                <w:lang w:val="lv-LV"/>
              </w:rPr>
            </w:pPr>
            <w:r w:rsidRPr="00BD24D7">
              <w:rPr>
                <w:rFonts w:ascii="Times New Roman" w:hAnsi="Times New Roman" w:cs="Times New Roman"/>
                <w:b/>
                <w:bCs/>
                <w:sz w:val="24"/>
                <w:szCs w:val="24"/>
                <w:lang w:val="lv-LV"/>
              </w:rPr>
              <w:t>Iesniedzamie dokumenti vai atbilstības pārbaude</w:t>
            </w:r>
          </w:p>
        </w:tc>
      </w:tr>
      <w:tr w:rsidR="00BD24D7" w:rsidRPr="00BD24D7" w14:paraId="5221FA92" w14:textId="77777777" w:rsidTr="00A1339C">
        <w:tc>
          <w:tcPr>
            <w:tcW w:w="582" w:type="dxa"/>
            <w:vAlign w:val="center"/>
            <w:hideMark/>
          </w:tcPr>
          <w:p w14:paraId="5529F3D3"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5.1.</w:t>
            </w:r>
          </w:p>
        </w:tc>
        <w:tc>
          <w:tcPr>
            <w:tcW w:w="4536" w:type="dxa"/>
            <w:vAlign w:val="center"/>
            <w:hideMark/>
          </w:tcPr>
          <w:p w14:paraId="457BDB84"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Pretendents ir reģistrēts normatīvajos aktos noteiktajā kārtībā un ir tiesīgs veikt būvdarbus. </w:t>
            </w:r>
          </w:p>
          <w:p w14:paraId="3BA12614"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Pretendents ir reģistrēts Būvkomersantu reģistrā vai, ja tas ir ārvalstu komersants, apņemas līdz būvdarbu uzsākšanai izpildīt Latvijas Republikas normatīvajos aktos noteiktās prasības būvniecības pakalpojumu sniegšanai.</w:t>
            </w:r>
          </w:p>
        </w:tc>
        <w:tc>
          <w:tcPr>
            <w:tcW w:w="4317" w:type="dxa"/>
            <w:vAlign w:val="center"/>
            <w:hideMark/>
          </w:tcPr>
          <w:p w14:paraId="303E9FEA"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Pasūtītājs pārbauda informāciju publiski pieejamajos reģistros. </w:t>
            </w:r>
          </w:p>
          <w:p w14:paraId="6D8994E5"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Ārvalstu pretendents iesniedz attiecīgu apliecinājumu.</w:t>
            </w:r>
          </w:p>
        </w:tc>
      </w:tr>
      <w:tr w:rsidR="00BD24D7" w:rsidRPr="00BD24D7" w14:paraId="65E5365F" w14:textId="77777777" w:rsidTr="00A1339C">
        <w:tc>
          <w:tcPr>
            <w:tcW w:w="582" w:type="dxa"/>
            <w:vAlign w:val="center"/>
            <w:hideMark/>
          </w:tcPr>
          <w:p w14:paraId="7C9683BC"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5.2.</w:t>
            </w:r>
          </w:p>
        </w:tc>
        <w:tc>
          <w:tcPr>
            <w:tcW w:w="4536" w:type="dxa"/>
            <w:vAlign w:val="center"/>
            <w:hideMark/>
          </w:tcPr>
          <w:p w14:paraId="3548B530"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Pretendentam iepriekšējo piecu gadu laikā (2021., 2022., 2023., 2024., 2025. gadā un 2026. gadā līdz piedāvājuma iesniegšanas dienai) ir pieredze vismaz viena būvdarbu līguma izpildē, kura ietvaros veikta ēkas jumta seguma nomaiņa vai atjaunošana vismaz 2 000 m² platībā. </w:t>
            </w:r>
          </w:p>
          <w:p w14:paraId="415BCFE0"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Darbiem jābūt pabeigtiem un pieņemtiem.</w:t>
            </w:r>
          </w:p>
        </w:tc>
        <w:tc>
          <w:tcPr>
            <w:tcW w:w="4317" w:type="dxa"/>
            <w:vAlign w:val="center"/>
            <w:hideMark/>
          </w:tcPr>
          <w:p w14:paraId="7A428B41"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Pretendenta pieredzes apraksts, norādot pasūtītāju, objektu, veikto darbu raksturojumu, jumta platību, darbu izpildes laiku un pasūtītāja kontaktinformāciju, kā arī pieredzi apliecinoši dokumenti (piemēram, būvdarbu nodošanas un pieņemšanas akts vai pasūtītāja atsauksme), kas apliecina veikto darbu veidu, apjomu un sekmīgu pabeigšanu.</w:t>
            </w:r>
          </w:p>
        </w:tc>
      </w:tr>
      <w:tr w:rsidR="00BD24D7" w:rsidRPr="00BD24D7" w14:paraId="6FD702DE" w14:textId="77777777" w:rsidTr="00A1339C">
        <w:tc>
          <w:tcPr>
            <w:tcW w:w="582" w:type="dxa"/>
            <w:vAlign w:val="center"/>
            <w:hideMark/>
          </w:tcPr>
          <w:p w14:paraId="2563BACC"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5.3.</w:t>
            </w:r>
          </w:p>
        </w:tc>
        <w:tc>
          <w:tcPr>
            <w:tcW w:w="4536" w:type="dxa"/>
            <w:vAlign w:val="center"/>
            <w:hideMark/>
          </w:tcPr>
          <w:p w14:paraId="7E01E73E"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Pretendenta rīcībā līguma izpildes laikā ir vismaz viens sertificēts būvdarbu vadītājs, kuram ir spēkā esošas patstāvīgās prakses tiesības attiecīgo būvdarbu vadīšanai.</w:t>
            </w:r>
          </w:p>
        </w:tc>
        <w:tc>
          <w:tcPr>
            <w:tcW w:w="4317" w:type="dxa"/>
            <w:vAlign w:val="center"/>
            <w:hideMark/>
          </w:tcPr>
          <w:p w14:paraId="2A112C23"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Pretendents norāda būvdarbu vadītāja vārdu, uzvārdu un būvprakses sertifikāta numuru. Pasūtītājs pārbauda informāciju Būvniecības informācijas sistēmā.</w:t>
            </w:r>
          </w:p>
        </w:tc>
      </w:tr>
      <w:tr w:rsidR="00BD24D7" w:rsidRPr="00BD24D7" w14:paraId="61378153" w14:textId="77777777" w:rsidTr="00A1339C">
        <w:tc>
          <w:tcPr>
            <w:tcW w:w="582" w:type="dxa"/>
            <w:vAlign w:val="center"/>
            <w:hideMark/>
          </w:tcPr>
          <w:p w14:paraId="2695FBC8"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5.4.</w:t>
            </w:r>
          </w:p>
        </w:tc>
        <w:tc>
          <w:tcPr>
            <w:tcW w:w="4536" w:type="dxa"/>
            <w:vAlign w:val="center"/>
            <w:hideMark/>
          </w:tcPr>
          <w:p w14:paraId="62E8E851"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Pretendentam ir nepieciešamie tehniskie resursi, aprīkojums, darbaspēks un organizatoriskās iespējas būvdarbu veikšanai noteiktajā termiņā, nodrošinot darbu izpildi ekspluatācijā esošā ārstniecības iestādē.</w:t>
            </w:r>
          </w:p>
        </w:tc>
        <w:tc>
          <w:tcPr>
            <w:tcW w:w="4317" w:type="dxa"/>
            <w:vAlign w:val="center"/>
            <w:hideMark/>
          </w:tcPr>
          <w:p w14:paraId="1C256244"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Pretendenta apliecinājums pieteikumā dalībai cenu aptaujā.</w:t>
            </w:r>
          </w:p>
        </w:tc>
      </w:tr>
      <w:tr w:rsidR="00BD24D7" w:rsidRPr="00BD24D7" w14:paraId="158A29C1" w14:textId="77777777" w:rsidTr="00A1339C">
        <w:tc>
          <w:tcPr>
            <w:tcW w:w="582" w:type="dxa"/>
            <w:vAlign w:val="center"/>
            <w:hideMark/>
          </w:tcPr>
          <w:p w14:paraId="296936F4"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5.5.</w:t>
            </w:r>
          </w:p>
        </w:tc>
        <w:tc>
          <w:tcPr>
            <w:tcW w:w="4536" w:type="dxa"/>
            <w:vAlign w:val="center"/>
            <w:hideMark/>
          </w:tcPr>
          <w:p w14:paraId="446DF466"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Pretendents nodrošina normatīvajiem aktiem atbilstošu būvdarbu veicēja civiltiesiskās atbildības apdrošināšanu visā </w:t>
            </w:r>
            <w:r w:rsidRPr="00BD24D7">
              <w:rPr>
                <w:rFonts w:ascii="Times New Roman" w:hAnsi="Times New Roman" w:cs="Times New Roman"/>
                <w:sz w:val="24"/>
                <w:szCs w:val="24"/>
                <w:lang w:val="lv-LV"/>
              </w:rPr>
              <w:lastRenderedPageBreak/>
              <w:t>periodā, kurā šāda apdrošināšana ir obligāta.</w:t>
            </w:r>
          </w:p>
        </w:tc>
        <w:tc>
          <w:tcPr>
            <w:tcW w:w="4317" w:type="dxa"/>
            <w:vAlign w:val="center"/>
            <w:hideMark/>
          </w:tcPr>
          <w:p w14:paraId="4945CB04"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lastRenderedPageBreak/>
              <w:t>Pretendenta apliecinājums, ka pirms būvdarbu uzsākšanas tiks iesniegta spēkā esoša apdrošināšanas polise.</w:t>
            </w:r>
          </w:p>
        </w:tc>
      </w:tr>
      <w:tr w:rsidR="00BD24D7" w:rsidRPr="00BD24D7" w14:paraId="53A682BC" w14:textId="77777777" w:rsidTr="00A1339C">
        <w:tc>
          <w:tcPr>
            <w:tcW w:w="582" w:type="dxa"/>
            <w:vAlign w:val="center"/>
            <w:hideMark/>
          </w:tcPr>
          <w:p w14:paraId="707087A9"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5.6.</w:t>
            </w:r>
          </w:p>
        </w:tc>
        <w:tc>
          <w:tcPr>
            <w:tcW w:w="4536" w:type="dxa"/>
            <w:vAlign w:val="center"/>
            <w:hideMark/>
          </w:tcPr>
          <w:p w14:paraId="2811413A"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Pretendents ir veicis obligāto objekta apskati atbilstoši nolikuma 3. sadaļā noteiktajai kārtībai.</w:t>
            </w:r>
          </w:p>
        </w:tc>
        <w:tc>
          <w:tcPr>
            <w:tcW w:w="4317" w:type="dxa"/>
            <w:vAlign w:val="center"/>
            <w:hideMark/>
          </w:tcPr>
          <w:p w14:paraId="39001806"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Pasūtītājs pārbauda objekta apskates reģistrācijas lapu.</w:t>
            </w:r>
          </w:p>
        </w:tc>
      </w:tr>
      <w:tr w:rsidR="00BD24D7" w:rsidRPr="00BD24D7" w14:paraId="147E9B8D" w14:textId="77777777" w:rsidTr="00A1339C">
        <w:tc>
          <w:tcPr>
            <w:tcW w:w="582" w:type="dxa"/>
            <w:vAlign w:val="center"/>
            <w:hideMark/>
          </w:tcPr>
          <w:p w14:paraId="35F236FF"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5.7.</w:t>
            </w:r>
          </w:p>
        </w:tc>
        <w:tc>
          <w:tcPr>
            <w:tcW w:w="4536" w:type="dxa"/>
            <w:vAlign w:val="center"/>
            <w:hideMark/>
          </w:tcPr>
          <w:p w14:paraId="2834A02B"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Pretendentam nav tādu neizpildītu nodokļu saistību, kas saskaņā ar piemērojamo regulējumu nepieļautu līguma slēgšanu.</w:t>
            </w:r>
          </w:p>
        </w:tc>
        <w:tc>
          <w:tcPr>
            <w:tcW w:w="4317" w:type="dxa"/>
            <w:vAlign w:val="center"/>
            <w:hideMark/>
          </w:tcPr>
          <w:p w14:paraId="05F148B2"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Pretendenta apliecinājums pieteikumā. Pasūtītājs nepieciešamības gadījumā pārbauda informāciju publiskajās datubāzēs.</w:t>
            </w:r>
          </w:p>
        </w:tc>
      </w:tr>
      <w:tr w:rsidR="00BD24D7" w:rsidRPr="00BD24D7" w14:paraId="6FA1D4A8" w14:textId="77777777" w:rsidTr="00A1339C">
        <w:tc>
          <w:tcPr>
            <w:tcW w:w="582" w:type="dxa"/>
            <w:vAlign w:val="center"/>
            <w:hideMark/>
          </w:tcPr>
          <w:p w14:paraId="58221D41"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5.8.</w:t>
            </w:r>
          </w:p>
        </w:tc>
        <w:tc>
          <w:tcPr>
            <w:tcW w:w="4536" w:type="dxa"/>
            <w:vAlign w:val="center"/>
            <w:hideMark/>
          </w:tcPr>
          <w:p w14:paraId="2FC926D3"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 xml:space="preserve">Attiecībā uz pretendentu, tā valdes vai padomes locekļiem, patiesajiem labuma guvējiem, </w:t>
            </w:r>
            <w:proofErr w:type="spellStart"/>
            <w:r w:rsidRPr="00BD24D7">
              <w:rPr>
                <w:rFonts w:ascii="Times New Roman" w:hAnsi="Times New Roman" w:cs="Times New Roman"/>
                <w:sz w:val="24"/>
                <w:szCs w:val="24"/>
                <w:lang w:val="lv-LV"/>
              </w:rPr>
              <w:t>pārstāvēttiesīgajām</w:t>
            </w:r>
            <w:proofErr w:type="spellEnd"/>
            <w:r w:rsidRPr="00BD24D7">
              <w:rPr>
                <w:rFonts w:ascii="Times New Roman" w:hAnsi="Times New Roman" w:cs="Times New Roman"/>
                <w:sz w:val="24"/>
                <w:szCs w:val="24"/>
                <w:lang w:val="lv-LV"/>
              </w:rPr>
              <w:t xml:space="preserve"> personām vai prokūristiem nav noteiktas sankcijas, kas kavē vai var kavēt līguma izpildi.</w:t>
            </w:r>
          </w:p>
        </w:tc>
        <w:tc>
          <w:tcPr>
            <w:tcW w:w="4317" w:type="dxa"/>
            <w:vAlign w:val="center"/>
            <w:hideMark/>
          </w:tcPr>
          <w:p w14:paraId="52E328D2"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Pretendenta apliecinājums pieteikumā. Pasūtītājs veic sankciju pārbaudi.</w:t>
            </w:r>
          </w:p>
        </w:tc>
      </w:tr>
      <w:tr w:rsidR="00BD24D7" w:rsidRPr="00BD24D7" w14:paraId="5943AA98" w14:textId="77777777" w:rsidTr="00A1339C">
        <w:tc>
          <w:tcPr>
            <w:tcW w:w="582" w:type="dxa"/>
            <w:vAlign w:val="center"/>
            <w:hideMark/>
          </w:tcPr>
          <w:p w14:paraId="2E681F1A" w14:textId="77777777" w:rsidR="00BD24D7" w:rsidRPr="00BD24D7" w:rsidRDefault="00BD24D7" w:rsidP="00A1339C">
            <w:pPr>
              <w:spacing w:before="120" w:after="120" w:line="240" w:lineRule="auto"/>
              <w:rPr>
                <w:rFonts w:ascii="Times New Roman" w:hAnsi="Times New Roman" w:cs="Times New Roman"/>
                <w:sz w:val="24"/>
                <w:szCs w:val="24"/>
                <w:lang w:val="lv-LV"/>
              </w:rPr>
            </w:pPr>
            <w:r w:rsidRPr="00BD24D7">
              <w:rPr>
                <w:rFonts w:ascii="Times New Roman" w:hAnsi="Times New Roman" w:cs="Times New Roman"/>
                <w:sz w:val="24"/>
                <w:szCs w:val="24"/>
                <w:lang w:val="lv-LV"/>
              </w:rPr>
              <w:t>5.9.</w:t>
            </w:r>
          </w:p>
        </w:tc>
        <w:tc>
          <w:tcPr>
            <w:tcW w:w="4536" w:type="dxa"/>
            <w:vAlign w:val="center"/>
            <w:hideMark/>
          </w:tcPr>
          <w:p w14:paraId="6B7DFBD7" w14:textId="77777777" w:rsidR="00BD24D7" w:rsidRPr="00BD24D7" w:rsidRDefault="00BD24D7" w:rsidP="00A1339C">
            <w:pPr>
              <w:spacing w:before="120" w:after="120" w:line="240" w:lineRule="auto"/>
              <w:ind w:left="181" w:right="111"/>
              <w:rPr>
                <w:rFonts w:ascii="Times New Roman" w:hAnsi="Times New Roman" w:cs="Times New Roman"/>
                <w:sz w:val="24"/>
                <w:szCs w:val="24"/>
                <w:lang w:val="lv-LV"/>
              </w:rPr>
            </w:pPr>
            <w:r w:rsidRPr="00BD24D7">
              <w:rPr>
                <w:rFonts w:ascii="Times New Roman" w:hAnsi="Times New Roman" w:cs="Times New Roman"/>
                <w:sz w:val="24"/>
                <w:szCs w:val="24"/>
                <w:lang w:val="lv-LV"/>
              </w:rPr>
              <w:t>Pretendents nodrošina, ka līguma izpildē netiks izmantotas Krievijas Federācijas vai Baltkrievijas Republikas izcelsmes preces un pakalpojumi.</w:t>
            </w:r>
          </w:p>
        </w:tc>
        <w:tc>
          <w:tcPr>
            <w:tcW w:w="4317" w:type="dxa"/>
            <w:vAlign w:val="center"/>
            <w:hideMark/>
          </w:tcPr>
          <w:p w14:paraId="5B334750" w14:textId="77777777" w:rsidR="00BD24D7" w:rsidRPr="00BD24D7" w:rsidRDefault="00BD24D7" w:rsidP="00A1339C">
            <w:pPr>
              <w:spacing w:before="120" w:after="120" w:line="240" w:lineRule="auto"/>
              <w:ind w:left="99" w:right="189"/>
              <w:rPr>
                <w:rFonts w:ascii="Times New Roman" w:hAnsi="Times New Roman" w:cs="Times New Roman"/>
                <w:sz w:val="24"/>
                <w:szCs w:val="24"/>
                <w:lang w:val="lv-LV"/>
              </w:rPr>
            </w:pPr>
            <w:r w:rsidRPr="00BD24D7">
              <w:rPr>
                <w:rFonts w:ascii="Times New Roman" w:hAnsi="Times New Roman" w:cs="Times New Roman"/>
                <w:sz w:val="24"/>
                <w:szCs w:val="24"/>
                <w:lang w:val="lv-LV"/>
              </w:rPr>
              <w:t>Pretendenta apliecinājums pieteikumā.</w:t>
            </w:r>
          </w:p>
        </w:tc>
      </w:tr>
    </w:tbl>
    <w:p w14:paraId="13F45D97" w14:textId="77777777" w:rsidR="00BD24D7" w:rsidRPr="00BD24D7" w:rsidRDefault="00BD24D7" w:rsidP="00BD24D7">
      <w:pPr>
        <w:pStyle w:val="Heading1"/>
        <w:spacing w:before="120" w:after="120" w:line="240" w:lineRule="auto"/>
        <w:jc w:val="both"/>
        <w:rPr>
          <w:rFonts w:ascii="Times New Roman" w:hAnsi="Times New Roman" w:cs="Times New Roman"/>
          <w:color w:val="auto"/>
          <w:sz w:val="24"/>
          <w:szCs w:val="24"/>
          <w:lang w:val="lv-LV"/>
        </w:rPr>
      </w:pPr>
    </w:p>
    <w:p w14:paraId="20B73190" w14:textId="77777777" w:rsidR="00BD24D7" w:rsidRPr="00BD24D7" w:rsidRDefault="00BD24D7" w:rsidP="00BD24D7">
      <w:pPr>
        <w:pStyle w:val="Heading1"/>
        <w:numPr>
          <w:ilvl w:val="0"/>
          <w:numId w:val="1"/>
        </w:numPr>
        <w:tabs>
          <w:tab w:val="num" w:pos="360"/>
        </w:tabs>
        <w:spacing w:before="120" w:after="120" w:line="240" w:lineRule="auto"/>
        <w:ind w:left="0" w:firstLine="0"/>
        <w:jc w:val="both"/>
        <w:rPr>
          <w:rFonts w:ascii="Times New Roman" w:hAnsi="Times New Roman" w:cs="Times New Roman"/>
          <w:color w:val="auto"/>
          <w:sz w:val="24"/>
          <w:szCs w:val="24"/>
          <w:lang w:val="lv-LV"/>
        </w:rPr>
      </w:pPr>
      <w:r w:rsidRPr="00BD24D7">
        <w:rPr>
          <w:rFonts w:ascii="Times New Roman" w:hAnsi="Times New Roman" w:cs="Times New Roman"/>
          <w:color w:val="auto"/>
          <w:sz w:val="24"/>
          <w:szCs w:val="24"/>
          <w:lang w:val="lv-LV"/>
        </w:rPr>
        <w:t>Piedāvājumu vērtēšanas kārtība</w:t>
      </w:r>
    </w:p>
    <w:p w14:paraId="2EF534A2"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Pasūtītājs pārbauda piedāvājumu pilnīgumu, pretendentu atbilstību noteiktajām prasībām un obligātās objekta apskates faktu.</w:t>
      </w:r>
    </w:p>
    <w:p w14:paraId="0FF10418"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Tehniskā atbilstība darba uzdevumam un prasībām pretendentam tiek vērtēta pēc principa “atbilst” vai “neatbilst”.</w:t>
      </w:r>
    </w:p>
    <w:p w14:paraId="2C36CD02"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No atbilstošajiem piedāvājumiem pasūtītājs izvēlas piedāvājumu ar zemāko kopējo līgumcenu EUR bez PVN atbilstoši salīdzināmai un pilnībā aizpildītai darbu apjomu tāmei.</w:t>
      </w:r>
    </w:p>
    <w:p w14:paraId="4D6399B8"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Ja piedāvājumos konstatētas neskaidrības vai iespējamas aritmētiskas kļūdas, pasūtītājs tās izvērtē un nepieciešamības gadījumā lūdz skaidrojumu, nepieļaujot nepamatotu piedāvājuma grozīšanu.</w:t>
      </w:r>
    </w:p>
    <w:p w14:paraId="010D1970" w14:textId="77777777" w:rsidR="00BD24D7" w:rsidRPr="00BD24D7" w:rsidRDefault="00BD24D7" w:rsidP="00BD24D7">
      <w:pPr>
        <w:pStyle w:val="ListParagraph"/>
        <w:numPr>
          <w:ilvl w:val="1"/>
          <w:numId w:val="1"/>
        </w:numPr>
        <w:spacing w:before="120" w:after="120" w:line="240" w:lineRule="auto"/>
        <w:contextualSpacing w:val="0"/>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Ja diviem vai vairākiem atbilstošiem piedāvājumiem ir vienāda zemākā cena, līguma slēgšanas tiesības piešķir pretendentam, kurš apliecinājis lielāko viena būvdarbu līguma ietvaros veikto ēkas jumta seguma nomaiņas vai atjaunošanas platību (m²), atbilstoši nolikuma 5.2. punktā noteiktajām prasībām.</w:t>
      </w:r>
    </w:p>
    <w:p w14:paraId="6E959F3F" w14:textId="77777777" w:rsidR="00BD24D7" w:rsidRPr="00BD24D7" w:rsidRDefault="00BD24D7" w:rsidP="00BD24D7">
      <w:pPr>
        <w:spacing w:before="120" w:after="120" w:line="240" w:lineRule="auto"/>
        <w:jc w:val="both"/>
        <w:rPr>
          <w:rFonts w:ascii="Times New Roman" w:hAnsi="Times New Roman" w:cs="Times New Roman"/>
          <w:sz w:val="24"/>
          <w:szCs w:val="24"/>
          <w:lang w:val="lv-LV"/>
        </w:rPr>
      </w:pPr>
    </w:p>
    <w:p w14:paraId="7D0B319D" w14:textId="77777777" w:rsidR="00BD24D7" w:rsidRPr="00BD24D7" w:rsidRDefault="00BD24D7" w:rsidP="00BD24D7">
      <w:pPr>
        <w:pStyle w:val="Heading1"/>
        <w:spacing w:before="120" w:after="120" w:line="240" w:lineRule="auto"/>
        <w:jc w:val="both"/>
        <w:rPr>
          <w:rFonts w:ascii="Times New Roman" w:hAnsi="Times New Roman" w:cs="Times New Roman"/>
          <w:color w:val="auto"/>
          <w:sz w:val="24"/>
          <w:szCs w:val="24"/>
          <w:lang w:val="lv-LV"/>
        </w:rPr>
      </w:pPr>
      <w:r w:rsidRPr="00BD24D7">
        <w:rPr>
          <w:rFonts w:ascii="Times New Roman" w:hAnsi="Times New Roman" w:cs="Times New Roman"/>
          <w:color w:val="auto"/>
          <w:sz w:val="24"/>
          <w:szCs w:val="24"/>
          <w:lang w:val="lv-LV"/>
        </w:rPr>
        <w:t>7. Nolikuma pielikumi</w:t>
      </w:r>
    </w:p>
    <w:p w14:paraId="317B57D6" w14:textId="77777777" w:rsidR="00BD24D7" w:rsidRPr="00BD24D7" w:rsidRDefault="00BD24D7" w:rsidP="00BD24D7">
      <w:pPr>
        <w:spacing w:before="120" w:after="120" w:line="240" w:lineRule="auto"/>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1. pielikums “Tehniskā specifikācija/Darba uzdevums”.</w:t>
      </w:r>
    </w:p>
    <w:p w14:paraId="63E573B3" w14:textId="77777777" w:rsidR="00BD24D7" w:rsidRDefault="00BD24D7" w:rsidP="00BD24D7">
      <w:pPr>
        <w:spacing w:before="120" w:after="120" w:line="240" w:lineRule="auto"/>
        <w:jc w:val="both"/>
        <w:rPr>
          <w:rFonts w:ascii="Times New Roman" w:hAnsi="Times New Roman" w:cs="Times New Roman"/>
          <w:sz w:val="24"/>
          <w:szCs w:val="24"/>
          <w:lang w:val="lv-LV"/>
        </w:rPr>
      </w:pPr>
      <w:r w:rsidRPr="00BD24D7">
        <w:rPr>
          <w:rFonts w:ascii="Times New Roman" w:hAnsi="Times New Roman" w:cs="Times New Roman"/>
          <w:sz w:val="24"/>
          <w:szCs w:val="24"/>
          <w:lang w:val="lv-LV"/>
        </w:rPr>
        <w:t>2. pielikums “Pretendenta pieteikums dalībai cenu aptaujā”.</w:t>
      </w:r>
    </w:p>
    <w:p w14:paraId="39133F1A" w14:textId="1DC81FF0" w:rsidR="00CA2801" w:rsidRPr="00BD24D7" w:rsidRDefault="00CA2801" w:rsidP="00BD24D7">
      <w:pPr>
        <w:spacing w:before="120" w:after="12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3.pielikums “Finanšu piedāvājums” (forma).</w:t>
      </w:r>
    </w:p>
    <w:p w14:paraId="7E41FC69" w14:textId="77724029" w:rsidR="00BD24D7" w:rsidRPr="00BD24D7" w:rsidRDefault="00CA2801" w:rsidP="00BD24D7">
      <w:pPr>
        <w:spacing w:before="120" w:after="12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lastRenderedPageBreak/>
        <w:t>4</w:t>
      </w:r>
      <w:r w:rsidR="00BD24D7" w:rsidRPr="00BD24D7">
        <w:rPr>
          <w:rFonts w:ascii="Times New Roman" w:hAnsi="Times New Roman" w:cs="Times New Roman"/>
          <w:sz w:val="24"/>
          <w:szCs w:val="24"/>
          <w:lang w:val="lv-LV"/>
        </w:rPr>
        <w:t>. pielikums “Jumta plāns” (AR-05).</w:t>
      </w:r>
    </w:p>
    <w:p w14:paraId="447D517D" w14:textId="274406C3" w:rsidR="00BD24D7" w:rsidRPr="00BD24D7" w:rsidRDefault="00CA2801" w:rsidP="00BD24D7">
      <w:pPr>
        <w:spacing w:before="120" w:after="12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5</w:t>
      </w:r>
      <w:r w:rsidR="00BD24D7" w:rsidRPr="00BD24D7">
        <w:rPr>
          <w:rFonts w:ascii="Times New Roman" w:hAnsi="Times New Roman" w:cs="Times New Roman"/>
          <w:sz w:val="24"/>
          <w:szCs w:val="24"/>
          <w:lang w:val="lv-LV"/>
        </w:rPr>
        <w:t>. pielikums “Griezumi” (AR-06).</w:t>
      </w:r>
    </w:p>
    <w:p w14:paraId="16AC004E" w14:textId="3EC426F4" w:rsidR="00BD24D7" w:rsidRPr="00BD24D7" w:rsidRDefault="00CA2801" w:rsidP="00BD24D7">
      <w:pPr>
        <w:spacing w:before="120" w:after="12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6</w:t>
      </w:r>
      <w:r w:rsidR="00BD24D7" w:rsidRPr="00BD24D7">
        <w:rPr>
          <w:rFonts w:ascii="Times New Roman" w:hAnsi="Times New Roman" w:cs="Times New Roman"/>
          <w:sz w:val="24"/>
          <w:szCs w:val="24"/>
          <w:lang w:val="lv-LV"/>
        </w:rPr>
        <w:t>. pielikums “Karnīzes siltināšanas mezgls” (AR-10.3).</w:t>
      </w:r>
    </w:p>
    <w:p w14:paraId="5F946648" w14:textId="77777777" w:rsidR="00CE5F87" w:rsidRPr="00BD24D7" w:rsidRDefault="00CE5F87"/>
    <w:sectPr w:rsidR="00CE5F87" w:rsidRPr="00BD24D7" w:rsidSect="00BD24D7">
      <w:footerReference w:type="default" r:id="rId11"/>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702DB" w14:textId="77777777" w:rsidR="00C4614D" w:rsidRDefault="00C4614D">
      <w:pPr>
        <w:spacing w:after="0" w:line="240" w:lineRule="auto"/>
      </w:pPr>
      <w:r>
        <w:separator/>
      </w:r>
    </w:p>
  </w:endnote>
  <w:endnote w:type="continuationSeparator" w:id="0">
    <w:p w14:paraId="57F559CE" w14:textId="77777777" w:rsidR="00C4614D" w:rsidRDefault="00C4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6522" w14:textId="77777777" w:rsidR="00BD24D7" w:rsidRPr="0094412B" w:rsidRDefault="00BD24D7">
    <w:pPr>
      <w:pStyle w:val="Footer"/>
      <w:jc w:val="center"/>
      <w:rPr>
        <w:rFonts w:ascii="Times New Roman" w:hAnsi="Times New Roman" w:cs="Times New Roman"/>
        <w:lang w:val="lv-LV"/>
      </w:rPr>
    </w:pPr>
    <w:r w:rsidRPr="0094412B">
      <w:rPr>
        <w:rFonts w:ascii="Times New Roman" w:hAnsi="Times New Roman" w:cs="Times New Roman"/>
        <w:lang w:val="lv-LV"/>
      </w:rPr>
      <w:t>SIA “Bauskas slimnīca” cenu aptaujas nolikums | BS 2026/12-CA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E56B5" w14:textId="77777777" w:rsidR="00C4614D" w:rsidRDefault="00C4614D">
      <w:pPr>
        <w:spacing w:after="0" w:line="240" w:lineRule="auto"/>
      </w:pPr>
      <w:r>
        <w:separator/>
      </w:r>
    </w:p>
  </w:footnote>
  <w:footnote w:type="continuationSeparator" w:id="0">
    <w:p w14:paraId="560D1A80" w14:textId="77777777" w:rsidR="00C4614D" w:rsidRDefault="00C461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3511E"/>
    <w:multiLevelType w:val="multilevel"/>
    <w:tmpl w:val="BCCC9236"/>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12655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4D7"/>
    <w:rsid w:val="0009675F"/>
    <w:rsid w:val="000A3D06"/>
    <w:rsid w:val="00191BB7"/>
    <w:rsid w:val="00283E67"/>
    <w:rsid w:val="00390C3F"/>
    <w:rsid w:val="005167B3"/>
    <w:rsid w:val="005172FA"/>
    <w:rsid w:val="00534574"/>
    <w:rsid w:val="005463D4"/>
    <w:rsid w:val="00557494"/>
    <w:rsid w:val="005637D0"/>
    <w:rsid w:val="00891FE4"/>
    <w:rsid w:val="00A2146F"/>
    <w:rsid w:val="00B7448D"/>
    <w:rsid w:val="00B87117"/>
    <w:rsid w:val="00BA6267"/>
    <w:rsid w:val="00BD24D7"/>
    <w:rsid w:val="00C4614D"/>
    <w:rsid w:val="00CA2801"/>
    <w:rsid w:val="00CE5F87"/>
    <w:rsid w:val="00D14498"/>
    <w:rsid w:val="00D27F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0154"/>
  <w15:chartTrackingRefBased/>
  <w15:docId w15:val="{74E04211-E3E3-41D4-A05E-7380CC4EF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4D7"/>
    <w:pPr>
      <w:spacing w:after="100" w:line="276" w:lineRule="auto"/>
    </w:pPr>
    <w:rPr>
      <w:rFonts w:ascii="Arial" w:eastAsiaTheme="minorEastAsia" w:hAnsi="Arial"/>
      <w:kern w:val="0"/>
      <w:sz w:val="20"/>
      <w:lang w:val="en-US"/>
      <w14:ligatures w14:val="none"/>
    </w:rPr>
  </w:style>
  <w:style w:type="paragraph" w:styleId="Heading1">
    <w:name w:val="heading 1"/>
    <w:basedOn w:val="Normal"/>
    <w:next w:val="Normal"/>
    <w:link w:val="Heading1Char"/>
    <w:uiPriority w:val="9"/>
    <w:qFormat/>
    <w:rsid w:val="00BD2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4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4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24D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24D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24D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24D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24D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09675F"/>
  </w:style>
  <w:style w:type="character" w:customStyle="1" w:styleId="Style1Char">
    <w:name w:val="Style1 Char"/>
    <w:basedOn w:val="DefaultParagraphFont"/>
    <w:link w:val="Style1"/>
    <w:rsid w:val="0009675F"/>
    <w:rPr>
      <w:rFonts w:ascii="Times New Roman" w:hAnsi="Times New Roman" w:cs="Arial"/>
      <w:bCs/>
      <w:sz w:val="24"/>
      <w:szCs w:val="164"/>
      <w:lang w:eastAsia="lv-LV"/>
    </w:rPr>
  </w:style>
  <w:style w:type="character" w:customStyle="1" w:styleId="Heading1Char">
    <w:name w:val="Heading 1 Char"/>
    <w:basedOn w:val="DefaultParagraphFont"/>
    <w:link w:val="Heading1"/>
    <w:uiPriority w:val="9"/>
    <w:rsid w:val="00BD24D7"/>
    <w:rPr>
      <w:rFonts w:asciiTheme="majorHAnsi" w:eastAsiaTheme="majorEastAsia" w:hAnsiTheme="majorHAnsi" w:cstheme="majorBidi"/>
      <w:bCs/>
      <w:color w:val="0F4761" w:themeColor="accent1" w:themeShade="BF"/>
      <w:sz w:val="40"/>
      <w:szCs w:val="40"/>
      <w:lang w:eastAsia="lv-LV"/>
    </w:rPr>
  </w:style>
  <w:style w:type="character" w:customStyle="1" w:styleId="Heading2Char">
    <w:name w:val="Heading 2 Char"/>
    <w:basedOn w:val="DefaultParagraphFont"/>
    <w:link w:val="Heading2"/>
    <w:uiPriority w:val="9"/>
    <w:semiHidden/>
    <w:rsid w:val="00BD24D7"/>
    <w:rPr>
      <w:rFonts w:asciiTheme="majorHAnsi" w:eastAsiaTheme="majorEastAsia" w:hAnsiTheme="majorHAnsi" w:cstheme="majorBidi"/>
      <w:bCs/>
      <w:color w:val="0F4761" w:themeColor="accent1" w:themeShade="BF"/>
      <w:sz w:val="32"/>
      <w:szCs w:val="32"/>
      <w:lang w:eastAsia="lv-LV"/>
    </w:rPr>
  </w:style>
  <w:style w:type="character" w:customStyle="1" w:styleId="Heading3Char">
    <w:name w:val="Heading 3 Char"/>
    <w:basedOn w:val="DefaultParagraphFont"/>
    <w:link w:val="Heading3"/>
    <w:uiPriority w:val="9"/>
    <w:semiHidden/>
    <w:rsid w:val="00BD24D7"/>
    <w:rPr>
      <w:rFonts w:eastAsiaTheme="majorEastAsia" w:cstheme="majorBidi"/>
      <w:bCs/>
      <w:color w:val="0F4761" w:themeColor="accent1" w:themeShade="BF"/>
      <w:sz w:val="28"/>
      <w:szCs w:val="28"/>
      <w:lang w:eastAsia="lv-LV"/>
    </w:rPr>
  </w:style>
  <w:style w:type="character" w:customStyle="1" w:styleId="Heading4Char">
    <w:name w:val="Heading 4 Char"/>
    <w:basedOn w:val="DefaultParagraphFont"/>
    <w:link w:val="Heading4"/>
    <w:uiPriority w:val="9"/>
    <w:semiHidden/>
    <w:rsid w:val="00BD24D7"/>
    <w:rPr>
      <w:rFonts w:eastAsiaTheme="majorEastAsia" w:cstheme="majorBidi"/>
      <w:bCs/>
      <w:i/>
      <w:iCs/>
      <w:color w:val="0F4761" w:themeColor="accent1" w:themeShade="BF"/>
      <w:sz w:val="24"/>
      <w:szCs w:val="164"/>
      <w:lang w:eastAsia="lv-LV"/>
    </w:rPr>
  </w:style>
  <w:style w:type="character" w:customStyle="1" w:styleId="Heading5Char">
    <w:name w:val="Heading 5 Char"/>
    <w:basedOn w:val="DefaultParagraphFont"/>
    <w:link w:val="Heading5"/>
    <w:uiPriority w:val="9"/>
    <w:semiHidden/>
    <w:rsid w:val="00BD24D7"/>
    <w:rPr>
      <w:rFonts w:eastAsiaTheme="majorEastAsia" w:cstheme="majorBidi"/>
      <w:bCs/>
      <w:color w:val="0F4761" w:themeColor="accent1" w:themeShade="BF"/>
      <w:sz w:val="24"/>
      <w:szCs w:val="164"/>
      <w:lang w:eastAsia="lv-LV"/>
    </w:rPr>
  </w:style>
  <w:style w:type="character" w:customStyle="1" w:styleId="Heading6Char">
    <w:name w:val="Heading 6 Char"/>
    <w:basedOn w:val="DefaultParagraphFont"/>
    <w:link w:val="Heading6"/>
    <w:uiPriority w:val="9"/>
    <w:semiHidden/>
    <w:rsid w:val="00BD24D7"/>
    <w:rPr>
      <w:rFonts w:eastAsiaTheme="majorEastAsia" w:cstheme="majorBidi"/>
      <w:bCs/>
      <w:i/>
      <w:iCs/>
      <w:color w:val="595959" w:themeColor="text1" w:themeTint="A6"/>
      <w:sz w:val="24"/>
      <w:szCs w:val="164"/>
      <w:lang w:eastAsia="lv-LV"/>
    </w:rPr>
  </w:style>
  <w:style w:type="character" w:customStyle="1" w:styleId="Heading7Char">
    <w:name w:val="Heading 7 Char"/>
    <w:basedOn w:val="DefaultParagraphFont"/>
    <w:link w:val="Heading7"/>
    <w:uiPriority w:val="9"/>
    <w:semiHidden/>
    <w:rsid w:val="00BD24D7"/>
    <w:rPr>
      <w:rFonts w:eastAsiaTheme="majorEastAsia" w:cstheme="majorBidi"/>
      <w:bCs/>
      <w:color w:val="595959" w:themeColor="text1" w:themeTint="A6"/>
      <w:sz w:val="24"/>
      <w:szCs w:val="164"/>
      <w:lang w:eastAsia="lv-LV"/>
    </w:rPr>
  </w:style>
  <w:style w:type="character" w:customStyle="1" w:styleId="Heading8Char">
    <w:name w:val="Heading 8 Char"/>
    <w:basedOn w:val="DefaultParagraphFont"/>
    <w:link w:val="Heading8"/>
    <w:uiPriority w:val="9"/>
    <w:semiHidden/>
    <w:rsid w:val="00BD24D7"/>
    <w:rPr>
      <w:rFonts w:eastAsiaTheme="majorEastAsia" w:cstheme="majorBidi"/>
      <w:bCs/>
      <w:i/>
      <w:iCs/>
      <w:color w:val="272727" w:themeColor="text1" w:themeTint="D8"/>
      <w:sz w:val="24"/>
      <w:szCs w:val="164"/>
      <w:lang w:eastAsia="lv-LV"/>
    </w:rPr>
  </w:style>
  <w:style w:type="character" w:customStyle="1" w:styleId="Heading9Char">
    <w:name w:val="Heading 9 Char"/>
    <w:basedOn w:val="DefaultParagraphFont"/>
    <w:link w:val="Heading9"/>
    <w:uiPriority w:val="9"/>
    <w:semiHidden/>
    <w:rsid w:val="00BD24D7"/>
    <w:rPr>
      <w:rFonts w:eastAsiaTheme="majorEastAsia" w:cstheme="majorBidi"/>
      <w:bCs/>
      <w:color w:val="272727" w:themeColor="text1" w:themeTint="D8"/>
      <w:sz w:val="24"/>
      <w:szCs w:val="164"/>
      <w:lang w:eastAsia="lv-LV"/>
    </w:rPr>
  </w:style>
  <w:style w:type="paragraph" w:styleId="Title">
    <w:name w:val="Title"/>
    <w:basedOn w:val="Normal"/>
    <w:next w:val="Normal"/>
    <w:link w:val="TitleChar"/>
    <w:uiPriority w:val="10"/>
    <w:qFormat/>
    <w:rsid w:val="00BD24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4D7"/>
    <w:rPr>
      <w:rFonts w:asciiTheme="majorHAnsi" w:eastAsiaTheme="majorEastAsia" w:hAnsiTheme="majorHAnsi" w:cstheme="majorBidi"/>
      <w:bCs/>
      <w:spacing w:val="-10"/>
      <w:kern w:val="28"/>
      <w:sz w:val="56"/>
      <w:szCs w:val="56"/>
      <w:lang w:eastAsia="lv-LV"/>
    </w:rPr>
  </w:style>
  <w:style w:type="paragraph" w:styleId="Subtitle">
    <w:name w:val="Subtitle"/>
    <w:basedOn w:val="Normal"/>
    <w:next w:val="Normal"/>
    <w:link w:val="SubtitleChar"/>
    <w:uiPriority w:val="11"/>
    <w:qFormat/>
    <w:rsid w:val="00BD24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4D7"/>
    <w:rPr>
      <w:rFonts w:eastAsiaTheme="majorEastAsia" w:cstheme="majorBidi"/>
      <w:bCs/>
      <w:color w:val="595959" w:themeColor="text1" w:themeTint="A6"/>
      <w:spacing w:val="15"/>
      <w:sz w:val="28"/>
      <w:szCs w:val="28"/>
      <w:lang w:eastAsia="lv-LV"/>
    </w:rPr>
  </w:style>
  <w:style w:type="paragraph" w:styleId="Quote">
    <w:name w:val="Quote"/>
    <w:basedOn w:val="Normal"/>
    <w:next w:val="Normal"/>
    <w:link w:val="QuoteChar"/>
    <w:uiPriority w:val="29"/>
    <w:qFormat/>
    <w:rsid w:val="00BD24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24D7"/>
    <w:rPr>
      <w:rFonts w:ascii="Times New Roman" w:hAnsi="Times New Roman" w:cs="Arial"/>
      <w:bCs/>
      <w:i/>
      <w:iCs/>
      <w:color w:val="404040" w:themeColor="text1" w:themeTint="BF"/>
      <w:sz w:val="24"/>
      <w:szCs w:val="164"/>
      <w:lang w:eastAsia="lv-LV"/>
    </w:rPr>
  </w:style>
  <w:style w:type="paragraph" w:styleId="ListParagraph">
    <w:name w:val="List Paragraph"/>
    <w:basedOn w:val="Normal"/>
    <w:uiPriority w:val="34"/>
    <w:qFormat/>
    <w:rsid w:val="00BD24D7"/>
    <w:pPr>
      <w:ind w:left="720"/>
      <w:contextualSpacing/>
    </w:pPr>
  </w:style>
  <w:style w:type="character" w:styleId="IntenseEmphasis">
    <w:name w:val="Intense Emphasis"/>
    <w:basedOn w:val="DefaultParagraphFont"/>
    <w:uiPriority w:val="21"/>
    <w:qFormat/>
    <w:rsid w:val="00BD24D7"/>
    <w:rPr>
      <w:i/>
      <w:iCs/>
      <w:color w:val="0F4761" w:themeColor="accent1" w:themeShade="BF"/>
    </w:rPr>
  </w:style>
  <w:style w:type="paragraph" w:styleId="IntenseQuote">
    <w:name w:val="Intense Quote"/>
    <w:basedOn w:val="Normal"/>
    <w:next w:val="Normal"/>
    <w:link w:val="IntenseQuoteChar"/>
    <w:uiPriority w:val="30"/>
    <w:qFormat/>
    <w:rsid w:val="00BD2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4D7"/>
    <w:rPr>
      <w:rFonts w:ascii="Times New Roman" w:hAnsi="Times New Roman" w:cs="Arial"/>
      <w:bCs/>
      <w:i/>
      <w:iCs/>
      <w:color w:val="0F4761" w:themeColor="accent1" w:themeShade="BF"/>
      <w:sz w:val="24"/>
      <w:szCs w:val="164"/>
      <w:lang w:eastAsia="lv-LV"/>
    </w:rPr>
  </w:style>
  <w:style w:type="character" w:styleId="IntenseReference">
    <w:name w:val="Intense Reference"/>
    <w:basedOn w:val="DefaultParagraphFont"/>
    <w:uiPriority w:val="32"/>
    <w:qFormat/>
    <w:rsid w:val="00BD24D7"/>
    <w:rPr>
      <w:b/>
      <w:bCs/>
      <w:smallCaps/>
      <w:color w:val="0F4761" w:themeColor="accent1" w:themeShade="BF"/>
      <w:spacing w:val="5"/>
    </w:rPr>
  </w:style>
  <w:style w:type="paragraph" w:styleId="Footer">
    <w:name w:val="footer"/>
    <w:basedOn w:val="Normal"/>
    <w:link w:val="FooterChar"/>
    <w:uiPriority w:val="99"/>
    <w:unhideWhenUsed/>
    <w:rsid w:val="00BD2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4D7"/>
    <w:rPr>
      <w:rFonts w:ascii="Arial" w:eastAsiaTheme="minorEastAsia" w:hAnsi="Arial"/>
      <w:kern w:val="0"/>
      <w:sz w:val="20"/>
      <w:lang w:val="en-US"/>
      <w14:ligatures w14:val="none"/>
    </w:rPr>
  </w:style>
  <w:style w:type="table" w:styleId="TableGrid">
    <w:name w:val="Table Grid"/>
    <w:basedOn w:val="TableNormal"/>
    <w:uiPriority w:val="59"/>
    <w:rsid w:val="00BD24D7"/>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24D7"/>
    <w:rPr>
      <w:color w:val="467886" w:themeColor="hyperlink"/>
      <w:u w:val="single"/>
    </w:rPr>
  </w:style>
  <w:style w:type="character" w:styleId="UnresolvedMention">
    <w:name w:val="Unresolved Mention"/>
    <w:basedOn w:val="DefaultParagraphFont"/>
    <w:uiPriority w:val="99"/>
    <w:semiHidden/>
    <w:unhideWhenUsed/>
    <w:rsid w:val="00546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bauskasslimnic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vija.strazdina@bauskasslimnica.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ija.jekabsone@bauskasslimnica.lv" TargetMode="External"/><Relationship Id="rId4" Type="http://schemas.openxmlformats.org/officeDocument/2006/relationships/webSettings" Target="webSettings.xml"/><Relationship Id="rId9" Type="http://schemas.openxmlformats.org/officeDocument/2006/relationships/hyperlink" Target="mailto:evija.strazdina@bauskas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5870</Words>
  <Characters>3347</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Jēkabsone-Lasenberga</dc:creator>
  <cp:keywords/>
  <dc:description/>
  <cp:lastModifiedBy>Aija Jēkabsone-Lasenberga</cp:lastModifiedBy>
  <cp:revision>3</cp:revision>
  <dcterms:created xsi:type="dcterms:W3CDTF">2026-10-12T05:43:00Z</dcterms:created>
  <dcterms:modified xsi:type="dcterms:W3CDTF">2026-10-13T12:24:00Z</dcterms:modified>
</cp:coreProperties>
</file>